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3"/>
        <w:ind w:left="161" w:right="0" w:firstLine="0"/>
        <w:jc w:val="left"/>
        <w:rPr>
          <w:b/>
          <w:sz w:val="20"/>
        </w:rPr>
      </w:pPr>
      <w:bookmarkStart w:name="AREEF_JUNE26.pdf" w:id="1"/>
      <w:bookmarkEnd w:id="1"/>
      <w:r>
        <w:rPr/>
      </w:r>
      <w:r>
        <w:rPr>
          <w:b/>
          <w:color w:val="030303"/>
          <w:spacing w:val="-2"/>
          <w:sz w:val="20"/>
        </w:rPr>
        <w:t>Summary</w:t>
      </w:r>
    </w:p>
    <w:p>
      <w:pPr>
        <w:pStyle w:val="BodyText"/>
        <w:spacing w:before="16"/>
        <w:ind w:left="0" w:firstLine="0"/>
        <w:rPr>
          <w:b/>
          <w:sz w:val="20"/>
        </w:rPr>
      </w:pPr>
    </w:p>
    <w:p>
      <w:pPr>
        <w:pStyle w:val="BodyText"/>
        <w:ind w:left="159" w:right="108" w:firstLine="2"/>
      </w:pPr>
      <w:r>
        <w:rPr>
          <w:color w:val="030303"/>
        </w:rPr>
        <w:t>Resourceful UI/UX Designer with 5+ years experience crafting accessible interfaces and prototypes. Proven ability to collaborate with cross-functional team, translate requirements into intuitive design solutions, and manage multiple projects using tools like Figma and Adobe lndesign and Illustrator. Achieved a 60% increase increase in site traffic redesigning</w:t>
      </w:r>
      <w:r>
        <w:rPr>
          <w:color w:val="030303"/>
          <w:spacing w:val="40"/>
        </w:rPr>
        <w:t> </w:t>
      </w:r>
      <w:r>
        <w:rPr>
          <w:color w:val="030303"/>
        </w:rPr>
        <w:t>and developing a company website. Eager to</w:t>
      </w:r>
      <w:r>
        <w:rPr>
          <w:color w:val="030303"/>
          <w:spacing w:val="-4"/>
        </w:rPr>
        <w:t> </w:t>
      </w:r>
      <w:r>
        <w:rPr>
          <w:color w:val="030303"/>
        </w:rPr>
        <w:t>leverage expertise in</w:t>
      </w:r>
      <w:r>
        <w:rPr>
          <w:color w:val="030303"/>
          <w:spacing w:val="-7"/>
        </w:rPr>
        <w:t> </w:t>
      </w:r>
      <w:r>
        <w:rPr>
          <w:color w:val="030303"/>
        </w:rPr>
        <w:t>user-centered</w:t>
      </w:r>
      <w:r>
        <w:rPr>
          <w:color w:val="030303"/>
          <w:spacing w:val="26"/>
        </w:rPr>
        <w:t> </w:t>
      </w:r>
      <w:r>
        <w:rPr>
          <w:color w:val="030303"/>
        </w:rPr>
        <w:t>design ADA Accessibility standards to creates inclusive environments</w:t>
      </w:r>
      <w:r>
        <w:rPr>
          <w:color w:val="030303"/>
          <w:spacing w:val="40"/>
        </w:rPr>
        <w:t> </w:t>
      </w:r>
      <w:r>
        <w:rPr>
          <w:color w:val="030303"/>
        </w:rPr>
        <w:t>for innovative digital tools.</w:t>
      </w:r>
    </w:p>
    <w:p>
      <w:pPr>
        <w:spacing w:before="225"/>
        <w:ind w:left="159" w:right="0" w:firstLine="0"/>
        <w:jc w:val="left"/>
        <w:rPr>
          <w:b/>
          <w:sz w:val="20"/>
        </w:rPr>
      </w:pPr>
      <w:r>
        <w:rPr>
          <w:b/>
          <w:color w:val="030303"/>
          <w:spacing w:val="-2"/>
          <w:sz w:val="20"/>
        </w:rPr>
        <w:t>Experience</w:t>
      </w:r>
    </w:p>
    <w:p>
      <w:pPr>
        <w:pStyle w:val="BodyText"/>
        <w:spacing w:before="6"/>
        <w:ind w:left="0" w:firstLine="0"/>
        <w:rPr>
          <w:b/>
          <w:sz w:val="20"/>
        </w:rPr>
      </w:pPr>
    </w:p>
    <w:p>
      <w:pPr>
        <w:pStyle w:val="BodyText"/>
        <w:spacing w:line="242" w:lineRule="auto"/>
        <w:ind w:left="164" w:right="4268" w:hanging="3"/>
      </w:pPr>
      <w:r>
        <w:rPr>
          <w:color w:val="030303"/>
        </w:rPr>
        <w:t>Ring</w:t>
      </w:r>
      <w:r>
        <w:rPr>
          <w:color w:val="030303"/>
          <w:spacing w:val="-12"/>
        </w:rPr>
        <w:t> </w:t>
      </w:r>
      <w:r>
        <w:rPr>
          <w:color w:val="030303"/>
        </w:rPr>
        <w:t>Team</w:t>
      </w:r>
      <w:r>
        <w:rPr>
          <w:color w:val="030303"/>
          <w:spacing w:val="-1"/>
        </w:rPr>
        <w:t> </w:t>
      </w:r>
      <w:r>
        <w:rPr>
          <w:color w:val="030303"/>
        </w:rPr>
        <w:t>- Amazon</w:t>
      </w:r>
      <w:r>
        <w:rPr>
          <w:color w:val="030303"/>
          <w:spacing w:val="-7"/>
        </w:rPr>
        <w:t> </w:t>
      </w:r>
      <w:r>
        <w:rPr>
          <w:color w:val="030303"/>
        </w:rPr>
        <w:t>Lab</w:t>
      </w:r>
      <w:r>
        <w:rPr>
          <w:color w:val="030303"/>
          <w:spacing w:val="-15"/>
        </w:rPr>
        <w:t> </w:t>
      </w:r>
      <w:r>
        <w:rPr>
          <w:color w:val="030303"/>
        </w:rPr>
        <w:t>126-</w:t>
      </w:r>
      <w:r>
        <w:rPr>
          <w:color w:val="030303"/>
          <w:spacing w:val="-7"/>
        </w:rPr>
        <w:t> </w:t>
      </w:r>
      <w:r>
        <w:rPr>
          <w:color w:val="030303"/>
        </w:rPr>
        <w:t>Quality Assurance - Sunnyvale, CA-</w:t>
      </w:r>
      <w:r>
        <w:rPr>
          <w:color w:val="030303"/>
          <w:spacing w:val="40"/>
        </w:rPr>
        <w:t> </w:t>
      </w:r>
      <w:r>
        <w:rPr>
          <w:color w:val="030303"/>
        </w:rPr>
        <w:t>KForce </w:t>
      </w:r>
      <w:r>
        <w:rPr>
          <w:color w:val="030303"/>
          <w:spacing w:val="-2"/>
        </w:rPr>
        <w:t>03/2026-04/2026</w:t>
      </w:r>
    </w:p>
    <w:p>
      <w:pPr>
        <w:pStyle w:val="ListParagraph"/>
        <w:numPr>
          <w:ilvl w:val="0"/>
          <w:numId w:val="1"/>
        </w:numPr>
        <w:tabs>
          <w:tab w:pos="460" w:val="left" w:leader="none"/>
        </w:tabs>
        <w:spacing w:line="234" w:lineRule="exact" w:before="0" w:after="0"/>
        <w:ind w:left="460" w:right="0" w:hanging="192"/>
        <w:jc w:val="left"/>
        <w:rPr>
          <w:sz w:val="21"/>
        </w:rPr>
      </w:pPr>
      <w:r>
        <w:rPr>
          <w:color w:val="030303"/>
          <w:sz w:val="21"/>
        </w:rPr>
        <w:t>Supported</w:t>
      </w:r>
      <w:r>
        <w:rPr>
          <w:color w:val="030303"/>
          <w:spacing w:val="14"/>
          <w:sz w:val="21"/>
        </w:rPr>
        <w:t> </w:t>
      </w:r>
      <w:r>
        <w:rPr>
          <w:color w:val="030303"/>
          <w:sz w:val="21"/>
        </w:rPr>
        <w:t>the</w:t>
      </w:r>
      <w:r>
        <w:rPr>
          <w:color w:val="030303"/>
          <w:spacing w:val="5"/>
          <w:sz w:val="21"/>
        </w:rPr>
        <w:t> </w:t>
      </w:r>
      <w:r>
        <w:rPr>
          <w:color w:val="030303"/>
          <w:sz w:val="21"/>
        </w:rPr>
        <w:t>program</w:t>
      </w:r>
      <w:r>
        <w:rPr>
          <w:color w:val="030303"/>
          <w:spacing w:val="18"/>
          <w:sz w:val="21"/>
        </w:rPr>
        <w:t> </w:t>
      </w:r>
      <w:r>
        <w:rPr>
          <w:color w:val="030303"/>
          <w:sz w:val="21"/>
        </w:rPr>
        <w:t>lean</w:t>
      </w:r>
      <w:r>
        <w:rPr>
          <w:color w:val="030303"/>
          <w:spacing w:val="5"/>
          <w:sz w:val="21"/>
        </w:rPr>
        <w:t> </w:t>
      </w:r>
      <w:r>
        <w:rPr>
          <w:color w:val="030303"/>
          <w:sz w:val="21"/>
        </w:rPr>
        <w:t>in managing</w:t>
      </w:r>
      <w:r>
        <w:rPr>
          <w:color w:val="030303"/>
          <w:spacing w:val="17"/>
          <w:sz w:val="21"/>
        </w:rPr>
        <w:t> </w:t>
      </w:r>
      <w:r>
        <w:rPr>
          <w:color w:val="030303"/>
          <w:sz w:val="21"/>
        </w:rPr>
        <w:t>three-</w:t>
      </w:r>
      <w:r>
        <w:rPr>
          <w:color w:val="030303"/>
          <w:spacing w:val="26"/>
          <w:sz w:val="21"/>
        </w:rPr>
        <w:t> </w:t>
      </w:r>
      <w:r>
        <w:rPr>
          <w:color w:val="030303"/>
          <w:sz w:val="21"/>
        </w:rPr>
        <w:t>week</w:t>
      </w:r>
      <w:r>
        <w:rPr>
          <w:color w:val="030303"/>
          <w:spacing w:val="13"/>
          <w:sz w:val="21"/>
        </w:rPr>
        <w:t> </w:t>
      </w:r>
      <w:r>
        <w:rPr>
          <w:color w:val="030303"/>
          <w:sz w:val="21"/>
        </w:rPr>
        <w:t>long</w:t>
      </w:r>
      <w:r>
        <w:rPr>
          <w:color w:val="030303"/>
          <w:spacing w:val="3"/>
          <w:sz w:val="21"/>
        </w:rPr>
        <w:t> </w:t>
      </w:r>
      <w:r>
        <w:rPr>
          <w:color w:val="030303"/>
          <w:sz w:val="21"/>
        </w:rPr>
        <w:t>"take</w:t>
      </w:r>
      <w:r>
        <w:rPr>
          <w:color w:val="030303"/>
          <w:spacing w:val="10"/>
          <w:sz w:val="21"/>
        </w:rPr>
        <w:t> </w:t>
      </w:r>
      <w:r>
        <w:rPr>
          <w:color w:val="030303"/>
          <w:sz w:val="21"/>
        </w:rPr>
        <w:t>-home-studies',</w:t>
      </w:r>
      <w:r>
        <w:rPr>
          <w:color w:val="030303"/>
          <w:spacing w:val="1"/>
          <w:sz w:val="21"/>
        </w:rPr>
        <w:t> </w:t>
      </w:r>
      <w:r>
        <w:rPr>
          <w:color w:val="030303"/>
          <w:sz w:val="21"/>
        </w:rPr>
        <w:t>during</w:t>
      </w:r>
      <w:r>
        <w:rPr>
          <w:color w:val="030303"/>
          <w:spacing w:val="13"/>
          <w:sz w:val="21"/>
        </w:rPr>
        <w:t> </w:t>
      </w:r>
      <w:r>
        <w:rPr>
          <w:color w:val="030303"/>
          <w:sz w:val="21"/>
        </w:rPr>
        <w:t>sprint</w:t>
      </w:r>
      <w:r>
        <w:rPr>
          <w:color w:val="030303"/>
          <w:spacing w:val="11"/>
          <w:sz w:val="21"/>
        </w:rPr>
        <w:t> </w:t>
      </w:r>
      <w:r>
        <w:rPr>
          <w:color w:val="030303"/>
          <w:spacing w:val="-2"/>
          <w:sz w:val="21"/>
        </w:rPr>
        <w:t>cycles.</w:t>
      </w:r>
    </w:p>
    <w:p>
      <w:pPr>
        <w:pStyle w:val="ListParagraph"/>
        <w:numPr>
          <w:ilvl w:val="0"/>
          <w:numId w:val="1"/>
        </w:numPr>
        <w:tabs>
          <w:tab w:pos="457" w:val="left" w:leader="none"/>
          <w:tab w:pos="462" w:val="left" w:leader="none"/>
        </w:tabs>
        <w:spacing w:line="240" w:lineRule="auto" w:before="4" w:after="0"/>
        <w:ind w:left="462" w:right="605" w:hanging="195"/>
        <w:jc w:val="left"/>
        <w:rPr>
          <w:sz w:val="21"/>
        </w:rPr>
      </w:pPr>
      <w:r>
        <w:rPr>
          <w:color w:val="030303"/>
          <w:w w:val="105"/>
          <w:sz w:val="21"/>
        </w:rPr>
        <w:t>Facilitated</w:t>
      </w:r>
      <w:r>
        <w:rPr>
          <w:color w:val="030303"/>
          <w:spacing w:val="-13"/>
          <w:w w:val="105"/>
          <w:sz w:val="21"/>
        </w:rPr>
        <w:t> </w:t>
      </w:r>
      <w:r>
        <w:rPr>
          <w:color w:val="030303"/>
          <w:w w:val="105"/>
          <w:sz w:val="21"/>
        </w:rPr>
        <w:t>the</w:t>
      </w:r>
      <w:r>
        <w:rPr>
          <w:color w:val="030303"/>
          <w:spacing w:val="-16"/>
          <w:w w:val="105"/>
          <w:sz w:val="21"/>
        </w:rPr>
        <w:t> </w:t>
      </w:r>
      <w:r>
        <w:rPr>
          <w:color w:val="030303"/>
          <w:w w:val="105"/>
          <w:sz w:val="21"/>
        </w:rPr>
        <w:t>distribution</w:t>
      </w:r>
      <w:r>
        <w:rPr>
          <w:color w:val="030303"/>
          <w:spacing w:val="-15"/>
          <w:w w:val="105"/>
          <w:sz w:val="21"/>
        </w:rPr>
        <w:t> </w:t>
      </w:r>
      <w:r>
        <w:rPr>
          <w:color w:val="030303"/>
          <w:w w:val="105"/>
          <w:sz w:val="21"/>
        </w:rPr>
        <w:t>of</w:t>
      </w:r>
      <w:r>
        <w:rPr>
          <w:color w:val="030303"/>
          <w:spacing w:val="-15"/>
          <w:w w:val="105"/>
          <w:sz w:val="21"/>
        </w:rPr>
        <w:t> </w:t>
      </w:r>
      <w:r>
        <w:rPr>
          <w:color w:val="030303"/>
          <w:w w:val="105"/>
          <w:sz w:val="21"/>
        </w:rPr>
        <w:t>prototype</w:t>
      </w:r>
      <w:r>
        <w:rPr>
          <w:color w:val="030303"/>
          <w:spacing w:val="-13"/>
          <w:w w:val="105"/>
          <w:sz w:val="21"/>
        </w:rPr>
        <w:t> </w:t>
      </w:r>
      <w:r>
        <w:rPr>
          <w:color w:val="030303"/>
          <w:w w:val="105"/>
          <w:sz w:val="21"/>
        </w:rPr>
        <w:t>devices,</w:t>
      </w:r>
      <w:r>
        <w:rPr>
          <w:color w:val="030303"/>
          <w:spacing w:val="-15"/>
          <w:w w:val="105"/>
          <w:sz w:val="21"/>
        </w:rPr>
        <w:t> </w:t>
      </w:r>
      <w:r>
        <w:rPr>
          <w:color w:val="030303"/>
          <w:w w:val="105"/>
          <w:sz w:val="21"/>
        </w:rPr>
        <w:t>SOP's</w:t>
      </w:r>
      <w:r>
        <w:rPr>
          <w:color w:val="030303"/>
          <w:spacing w:val="-15"/>
          <w:w w:val="105"/>
          <w:sz w:val="21"/>
        </w:rPr>
        <w:t> </w:t>
      </w:r>
      <w:r>
        <w:rPr>
          <w:color w:val="030303"/>
          <w:w w:val="105"/>
          <w:sz w:val="21"/>
        </w:rPr>
        <w:t>and</w:t>
      </w:r>
      <w:r>
        <w:rPr>
          <w:color w:val="030303"/>
          <w:spacing w:val="-16"/>
          <w:w w:val="105"/>
          <w:sz w:val="21"/>
        </w:rPr>
        <w:t> </w:t>
      </w:r>
      <w:r>
        <w:rPr>
          <w:color w:val="030303"/>
          <w:w w:val="105"/>
          <w:sz w:val="21"/>
        </w:rPr>
        <w:t>demo</w:t>
      </w:r>
      <w:r>
        <w:rPr>
          <w:color w:val="030303"/>
          <w:spacing w:val="-15"/>
          <w:w w:val="105"/>
          <w:sz w:val="21"/>
        </w:rPr>
        <w:t> </w:t>
      </w:r>
      <w:r>
        <w:rPr>
          <w:color w:val="030303"/>
          <w:w w:val="105"/>
          <w:sz w:val="21"/>
        </w:rPr>
        <w:t>app</w:t>
      </w:r>
      <w:r>
        <w:rPr>
          <w:color w:val="030303"/>
          <w:spacing w:val="-15"/>
          <w:w w:val="105"/>
          <w:sz w:val="21"/>
        </w:rPr>
        <w:t> </w:t>
      </w:r>
      <w:r>
        <w:rPr>
          <w:color w:val="030303"/>
          <w:w w:val="105"/>
          <w:sz w:val="21"/>
        </w:rPr>
        <w:t>links</w:t>
      </w:r>
      <w:r>
        <w:rPr>
          <w:color w:val="030303"/>
          <w:spacing w:val="-16"/>
          <w:w w:val="105"/>
          <w:sz w:val="21"/>
        </w:rPr>
        <w:t> </w:t>
      </w:r>
      <w:r>
        <w:rPr>
          <w:color w:val="030303"/>
          <w:w w:val="105"/>
          <w:sz w:val="21"/>
        </w:rPr>
        <w:t>to</w:t>
      </w:r>
      <w:r>
        <w:rPr>
          <w:color w:val="030303"/>
          <w:spacing w:val="-15"/>
          <w:w w:val="105"/>
          <w:sz w:val="21"/>
        </w:rPr>
        <w:t> </w:t>
      </w:r>
      <w:r>
        <w:rPr>
          <w:color w:val="030303"/>
          <w:w w:val="105"/>
          <w:sz w:val="21"/>
        </w:rPr>
        <w:t>Amazon</w:t>
      </w:r>
      <w:r>
        <w:rPr>
          <w:color w:val="030303"/>
          <w:spacing w:val="-13"/>
          <w:w w:val="105"/>
          <w:sz w:val="21"/>
        </w:rPr>
        <w:t> </w:t>
      </w:r>
      <w:r>
        <w:rPr>
          <w:color w:val="030303"/>
          <w:w w:val="105"/>
          <w:sz w:val="21"/>
        </w:rPr>
        <w:t>employees</w:t>
      </w:r>
      <w:r>
        <w:rPr>
          <w:color w:val="030303"/>
          <w:spacing w:val="24"/>
          <w:w w:val="105"/>
          <w:sz w:val="21"/>
        </w:rPr>
        <w:t> </w:t>
      </w:r>
      <w:r>
        <w:rPr>
          <w:color w:val="030303"/>
          <w:w w:val="105"/>
          <w:sz w:val="21"/>
        </w:rPr>
        <w:t>via</w:t>
      </w:r>
      <w:r>
        <w:rPr>
          <w:color w:val="030303"/>
          <w:spacing w:val="-15"/>
          <w:w w:val="105"/>
          <w:sz w:val="21"/>
        </w:rPr>
        <w:t> </w:t>
      </w:r>
      <w:r>
        <w:rPr>
          <w:color w:val="030303"/>
          <w:w w:val="105"/>
          <w:sz w:val="21"/>
        </w:rPr>
        <w:t>internal </w:t>
      </w:r>
      <w:r>
        <w:rPr>
          <w:color w:val="030303"/>
          <w:sz w:val="21"/>
        </w:rPr>
        <w:t>programs, providing instructions</w:t>
      </w:r>
      <w:r>
        <w:rPr>
          <w:color w:val="030303"/>
          <w:spacing w:val="30"/>
          <w:sz w:val="21"/>
        </w:rPr>
        <w:t> </w:t>
      </w:r>
      <w:r>
        <w:rPr>
          <w:color w:val="030303"/>
          <w:sz w:val="21"/>
        </w:rPr>
        <w:t>for study execution at home, specifying desired data and troubleshooting</w:t>
      </w:r>
      <w:r>
        <w:rPr>
          <w:color w:val="030303"/>
          <w:spacing w:val="-5"/>
          <w:sz w:val="21"/>
        </w:rPr>
        <w:t> </w:t>
      </w:r>
      <w:r>
        <w:rPr>
          <w:color w:val="030303"/>
          <w:sz w:val="21"/>
        </w:rPr>
        <w:t>and </w:t>
      </w:r>
      <w:r>
        <w:rPr>
          <w:color w:val="030303"/>
          <w:w w:val="105"/>
          <w:sz w:val="21"/>
        </w:rPr>
        <w:t>arising questions or concerns</w:t>
      </w:r>
      <w:r>
        <w:rPr>
          <w:color w:val="343434"/>
          <w:w w:val="105"/>
          <w:sz w:val="21"/>
        </w:rPr>
        <w:t>.</w:t>
      </w:r>
    </w:p>
    <w:p>
      <w:pPr>
        <w:pStyle w:val="ListParagraph"/>
        <w:numPr>
          <w:ilvl w:val="0"/>
          <w:numId w:val="1"/>
        </w:numPr>
        <w:tabs>
          <w:tab w:pos="458" w:val="left" w:leader="none"/>
          <w:tab w:pos="463" w:val="left" w:leader="none"/>
        </w:tabs>
        <w:spacing w:line="235" w:lineRule="auto" w:before="0" w:after="0"/>
        <w:ind w:left="463" w:right="568" w:hanging="196"/>
        <w:jc w:val="left"/>
        <w:rPr>
          <w:sz w:val="21"/>
        </w:rPr>
      </w:pPr>
      <w:r>
        <w:rPr>
          <w:color w:val="030303"/>
          <w:sz w:val="21"/>
        </w:rPr>
        <w:t>Guided participants through the download and set up of Demo Ring app</w:t>
      </w:r>
      <w:r>
        <w:rPr>
          <w:color w:val="030303"/>
          <w:spacing w:val="-1"/>
          <w:sz w:val="21"/>
        </w:rPr>
        <w:t> </w:t>
      </w:r>
      <w:r>
        <w:rPr>
          <w:color w:val="030303"/>
          <w:sz w:val="21"/>
        </w:rPr>
        <w:t>on</w:t>
      </w:r>
      <w:r>
        <w:rPr>
          <w:color w:val="030303"/>
          <w:spacing w:val="-7"/>
          <w:sz w:val="21"/>
        </w:rPr>
        <w:t> </w:t>
      </w:r>
      <w:r>
        <w:rPr>
          <w:color w:val="030303"/>
          <w:sz w:val="21"/>
        </w:rPr>
        <w:t>personal devices and home setups, ensuring safe and consistent operation of prototypes and test equipment.</w:t>
      </w:r>
    </w:p>
    <w:p>
      <w:pPr>
        <w:pStyle w:val="ListParagraph"/>
        <w:numPr>
          <w:ilvl w:val="0"/>
          <w:numId w:val="1"/>
        </w:numPr>
        <w:tabs>
          <w:tab w:pos="464" w:val="left" w:leader="none"/>
        </w:tabs>
        <w:spacing w:line="235" w:lineRule="auto" w:before="8" w:after="0"/>
        <w:ind w:left="464" w:right="346" w:hanging="197"/>
        <w:jc w:val="left"/>
        <w:rPr>
          <w:sz w:val="21"/>
        </w:rPr>
      </w:pPr>
      <w:r>
        <w:rPr>
          <w:color w:val="030303"/>
          <w:sz w:val="21"/>
        </w:rPr>
        <w:t>Tracked test results, anomalies and environmental conditions impacting outcomes, relaying this</w:t>
      </w:r>
      <w:r>
        <w:rPr>
          <w:color w:val="030303"/>
          <w:spacing w:val="-3"/>
          <w:sz w:val="21"/>
        </w:rPr>
        <w:t> </w:t>
      </w:r>
      <w:r>
        <w:rPr>
          <w:color w:val="030303"/>
          <w:sz w:val="21"/>
        </w:rPr>
        <w:t>data to</w:t>
      </w:r>
      <w:r>
        <w:rPr>
          <w:color w:val="030303"/>
          <w:spacing w:val="-1"/>
          <w:sz w:val="21"/>
        </w:rPr>
        <w:t> </w:t>
      </w:r>
      <w:r>
        <w:rPr>
          <w:color w:val="030303"/>
          <w:sz w:val="21"/>
        </w:rPr>
        <w:t>leads and developers for accurate collection</w:t>
      </w:r>
      <w:r>
        <w:rPr>
          <w:color w:val="343434"/>
          <w:sz w:val="21"/>
        </w:rPr>
        <w:t>.</w:t>
      </w:r>
    </w:p>
    <w:p>
      <w:pPr>
        <w:pStyle w:val="ListParagraph"/>
        <w:numPr>
          <w:ilvl w:val="0"/>
          <w:numId w:val="1"/>
        </w:numPr>
        <w:tabs>
          <w:tab w:pos="459" w:val="left" w:leader="none"/>
          <w:tab w:pos="463" w:val="left" w:leader="none"/>
        </w:tabs>
        <w:spacing w:line="235" w:lineRule="auto" w:before="7" w:after="0"/>
        <w:ind w:left="463" w:right="390" w:hanging="195"/>
        <w:jc w:val="left"/>
        <w:rPr>
          <w:sz w:val="21"/>
        </w:rPr>
      </w:pPr>
      <w:r>
        <w:rPr>
          <w:color w:val="030303"/>
          <w:sz w:val="21"/>
        </w:rPr>
        <w:t>Performed basic device/app troubleshooting (connectivity, setup, resets, and calibration)</w:t>
      </w:r>
      <w:r>
        <w:rPr>
          <w:color w:val="030303"/>
          <w:spacing w:val="40"/>
          <w:sz w:val="21"/>
        </w:rPr>
        <w:t> </w:t>
      </w:r>
      <w:r>
        <w:rPr>
          <w:color w:val="030303"/>
          <w:sz w:val="21"/>
        </w:rPr>
        <w:t>and identified recurring user and data collector</w:t>
      </w:r>
      <w:r>
        <w:rPr>
          <w:color w:val="030303"/>
          <w:spacing w:val="35"/>
          <w:sz w:val="21"/>
        </w:rPr>
        <w:t> </w:t>
      </w:r>
      <w:r>
        <w:rPr>
          <w:color w:val="030303"/>
          <w:sz w:val="21"/>
        </w:rPr>
        <w:t>errors to refine study</w:t>
      </w:r>
      <w:r>
        <w:rPr>
          <w:color w:val="030303"/>
          <w:spacing w:val="28"/>
          <w:sz w:val="21"/>
        </w:rPr>
        <w:t> </w:t>
      </w:r>
      <w:r>
        <w:rPr>
          <w:color w:val="030303"/>
          <w:sz w:val="21"/>
        </w:rPr>
        <w:t>methods,</w:t>
      </w:r>
      <w:r>
        <w:rPr>
          <w:color w:val="030303"/>
          <w:spacing w:val="34"/>
          <w:sz w:val="21"/>
        </w:rPr>
        <w:t> </w:t>
      </w:r>
      <w:r>
        <w:rPr>
          <w:color w:val="030303"/>
          <w:sz w:val="21"/>
        </w:rPr>
        <w:t>enhance</w:t>
      </w:r>
      <w:r>
        <w:rPr>
          <w:color w:val="030303"/>
          <w:spacing w:val="33"/>
          <w:sz w:val="21"/>
        </w:rPr>
        <w:t> </w:t>
      </w:r>
      <w:r>
        <w:rPr>
          <w:color w:val="030303"/>
          <w:sz w:val="21"/>
        </w:rPr>
        <w:t>efficiency</w:t>
      </w:r>
      <w:r>
        <w:rPr>
          <w:color w:val="030303"/>
          <w:spacing w:val="36"/>
          <w:sz w:val="21"/>
        </w:rPr>
        <w:t> </w:t>
      </w:r>
      <w:r>
        <w:rPr>
          <w:color w:val="030303"/>
          <w:sz w:val="21"/>
        </w:rPr>
        <w:t>and maintain</w:t>
      </w:r>
      <w:r>
        <w:rPr>
          <w:color w:val="030303"/>
          <w:spacing w:val="28"/>
          <w:sz w:val="21"/>
        </w:rPr>
        <w:t> </w:t>
      </w:r>
      <w:r>
        <w:rPr>
          <w:color w:val="030303"/>
          <w:sz w:val="21"/>
        </w:rPr>
        <w:t>data consistency</w:t>
      </w:r>
      <w:r>
        <w:rPr>
          <w:color w:val="343434"/>
          <w:sz w:val="21"/>
        </w:rPr>
        <w:t>.</w:t>
      </w:r>
    </w:p>
    <w:p>
      <w:pPr>
        <w:pStyle w:val="ListParagraph"/>
        <w:numPr>
          <w:ilvl w:val="0"/>
          <w:numId w:val="1"/>
        </w:numPr>
        <w:tabs>
          <w:tab w:pos="459" w:val="left" w:leader="none"/>
          <w:tab w:pos="463" w:val="left" w:leader="none"/>
        </w:tabs>
        <w:spacing w:line="235" w:lineRule="auto" w:before="7" w:after="0"/>
        <w:ind w:left="463" w:right="303" w:hanging="196"/>
        <w:jc w:val="left"/>
        <w:rPr>
          <w:sz w:val="21"/>
        </w:rPr>
      </w:pPr>
      <w:r>
        <w:rPr>
          <w:color w:val="030303"/>
          <w:sz w:val="21"/>
        </w:rPr>
        <w:t>Communicated</w:t>
      </w:r>
      <w:r>
        <w:rPr>
          <w:color w:val="030303"/>
          <w:spacing w:val="40"/>
          <w:sz w:val="21"/>
        </w:rPr>
        <w:t> </w:t>
      </w:r>
      <w:r>
        <w:rPr>
          <w:color w:val="030303"/>
          <w:sz w:val="21"/>
        </w:rPr>
        <w:t>progress</w:t>
      </w:r>
      <w:r>
        <w:rPr>
          <w:color w:val="030303"/>
          <w:spacing w:val="30"/>
          <w:sz w:val="21"/>
        </w:rPr>
        <w:t> </w:t>
      </w:r>
      <w:r>
        <w:rPr>
          <w:color w:val="030303"/>
          <w:sz w:val="21"/>
        </w:rPr>
        <w:t>and identified blockers clearly</w:t>
      </w:r>
      <w:r>
        <w:rPr>
          <w:color w:val="030303"/>
          <w:spacing w:val="32"/>
          <w:sz w:val="21"/>
        </w:rPr>
        <w:t> </w:t>
      </w:r>
      <w:r>
        <w:rPr>
          <w:color w:val="030303"/>
          <w:sz w:val="21"/>
        </w:rPr>
        <w:t>to leads and cross-functional partners, contributing to the continuous improvement of test procedures based on field observations</w:t>
      </w:r>
    </w:p>
    <w:p>
      <w:pPr>
        <w:pStyle w:val="ListParagraph"/>
        <w:numPr>
          <w:ilvl w:val="0"/>
          <w:numId w:val="1"/>
        </w:numPr>
        <w:tabs>
          <w:tab w:pos="460" w:val="left" w:leader="none"/>
        </w:tabs>
        <w:spacing w:line="240" w:lineRule="auto" w:before="4" w:after="0"/>
        <w:ind w:left="460" w:right="0" w:hanging="192"/>
        <w:jc w:val="left"/>
        <w:rPr>
          <w:sz w:val="21"/>
        </w:rPr>
      </w:pPr>
      <w:r>
        <w:rPr>
          <w:color w:val="030303"/>
          <w:sz w:val="21"/>
        </w:rPr>
        <w:t>Maintained</w:t>
      </w:r>
      <w:r>
        <w:rPr>
          <w:color w:val="030303"/>
          <w:spacing w:val="29"/>
          <w:sz w:val="21"/>
        </w:rPr>
        <w:t> </w:t>
      </w:r>
      <w:r>
        <w:rPr>
          <w:color w:val="030303"/>
          <w:sz w:val="21"/>
        </w:rPr>
        <w:t>confidentiality</w:t>
      </w:r>
      <w:r>
        <w:rPr>
          <w:color w:val="030303"/>
          <w:spacing w:val="14"/>
          <w:sz w:val="21"/>
        </w:rPr>
        <w:t> </w:t>
      </w:r>
      <w:r>
        <w:rPr>
          <w:color w:val="030303"/>
          <w:sz w:val="21"/>
        </w:rPr>
        <w:t>and</w:t>
      </w:r>
      <w:r>
        <w:rPr>
          <w:color w:val="030303"/>
          <w:spacing w:val="12"/>
          <w:sz w:val="21"/>
        </w:rPr>
        <w:t> </w:t>
      </w:r>
      <w:r>
        <w:rPr>
          <w:color w:val="030303"/>
          <w:sz w:val="21"/>
        </w:rPr>
        <w:t>handled</w:t>
      </w:r>
      <w:r>
        <w:rPr>
          <w:color w:val="030303"/>
          <w:spacing w:val="23"/>
          <w:sz w:val="21"/>
        </w:rPr>
        <w:t> </w:t>
      </w:r>
      <w:r>
        <w:rPr>
          <w:color w:val="030303"/>
          <w:sz w:val="21"/>
        </w:rPr>
        <w:t>pre</w:t>
      </w:r>
      <w:r>
        <w:rPr>
          <w:color w:val="030303"/>
          <w:spacing w:val="7"/>
          <w:sz w:val="21"/>
        </w:rPr>
        <w:t> </w:t>
      </w:r>
      <w:r>
        <w:rPr>
          <w:color w:val="030303"/>
          <w:sz w:val="21"/>
        </w:rPr>
        <w:t>release</w:t>
      </w:r>
      <w:r>
        <w:rPr>
          <w:color w:val="030303"/>
          <w:spacing w:val="23"/>
          <w:sz w:val="21"/>
        </w:rPr>
        <w:t> </w:t>
      </w:r>
      <w:r>
        <w:rPr>
          <w:color w:val="030303"/>
          <w:sz w:val="21"/>
        </w:rPr>
        <w:t>hardware/software</w:t>
      </w:r>
      <w:r>
        <w:rPr>
          <w:color w:val="030303"/>
          <w:spacing w:val="2"/>
          <w:sz w:val="21"/>
        </w:rPr>
        <w:t> </w:t>
      </w:r>
      <w:r>
        <w:rPr>
          <w:color w:val="030303"/>
          <w:spacing w:val="-2"/>
          <w:sz w:val="21"/>
        </w:rPr>
        <w:t>responsibly</w:t>
      </w:r>
    </w:p>
    <w:p>
      <w:pPr>
        <w:pStyle w:val="BodyText"/>
        <w:spacing w:line="242" w:lineRule="auto" w:before="234"/>
        <w:ind w:left="150" w:right="1733" w:firstLine="13"/>
      </w:pPr>
      <w:r>
        <w:rPr>
          <w:color w:val="030303"/>
        </w:rPr>
        <w:t>Siri Team - Apple</w:t>
      </w:r>
      <w:r>
        <w:rPr>
          <w:color w:val="030303"/>
          <w:spacing w:val="-5"/>
        </w:rPr>
        <w:t> </w:t>
      </w:r>
      <w:r>
        <w:rPr>
          <w:color w:val="030303"/>
        </w:rPr>
        <w:t>Inc.- Al/ML Conversationalist</w:t>
      </w:r>
      <w:r>
        <w:rPr>
          <w:color w:val="030303"/>
          <w:spacing w:val="-8"/>
        </w:rPr>
        <w:t> </w:t>
      </w:r>
      <w:r>
        <w:rPr>
          <w:color w:val="030303"/>
        </w:rPr>
        <w:t>and</w:t>
      </w:r>
      <w:r>
        <w:rPr>
          <w:color w:val="030303"/>
          <w:spacing w:val="-5"/>
        </w:rPr>
        <w:t> </w:t>
      </w:r>
      <w:r>
        <w:rPr>
          <w:color w:val="030303"/>
        </w:rPr>
        <w:t>Data Collection - Cupertino, CA - lnspyr Solutions </w:t>
      </w:r>
      <w:r>
        <w:rPr>
          <w:color w:val="030303"/>
          <w:spacing w:val="-2"/>
        </w:rPr>
        <w:t>11/2025-03/2026</w:t>
      </w:r>
    </w:p>
    <w:p>
      <w:pPr>
        <w:pStyle w:val="ListParagraph"/>
        <w:numPr>
          <w:ilvl w:val="0"/>
          <w:numId w:val="1"/>
        </w:numPr>
        <w:tabs>
          <w:tab w:pos="459" w:val="left" w:leader="none"/>
          <w:tab w:pos="463" w:val="left" w:leader="none"/>
        </w:tabs>
        <w:spacing w:line="235" w:lineRule="auto" w:before="1" w:after="0"/>
        <w:ind w:left="463" w:right="225" w:hanging="196"/>
        <w:jc w:val="left"/>
        <w:rPr>
          <w:sz w:val="21"/>
        </w:rPr>
      </w:pPr>
      <w:r>
        <w:rPr>
          <w:color w:val="030303"/>
          <w:sz w:val="21"/>
        </w:rPr>
        <w:t>Led over 100 natural, multi-tier</w:t>
      </w:r>
      <w:r>
        <w:rPr>
          <w:color w:val="030303"/>
          <w:spacing w:val="28"/>
          <w:sz w:val="21"/>
        </w:rPr>
        <w:t> </w:t>
      </w:r>
      <w:r>
        <w:rPr>
          <w:color w:val="030303"/>
          <w:sz w:val="21"/>
        </w:rPr>
        <w:t>conversations</w:t>
      </w:r>
      <w:r>
        <w:rPr>
          <w:color w:val="030303"/>
          <w:spacing w:val="29"/>
          <w:sz w:val="21"/>
        </w:rPr>
        <w:t> </w:t>
      </w:r>
      <w:r>
        <w:rPr>
          <w:color w:val="030303"/>
          <w:sz w:val="21"/>
        </w:rPr>
        <w:t>between participants</w:t>
      </w:r>
      <w:r>
        <w:rPr>
          <w:color w:val="030303"/>
          <w:spacing w:val="18"/>
          <w:sz w:val="21"/>
        </w:rPr>
        <w:t> </w:t>
      </w:r>
      <w:r>
        <w:rPr>
          <w:color w:val="030303"/>
          <w:sz w:val="21"/>
        </w:rPr>
        <w:t>and Al agents in collaboration</w:t>
      </w:r>
      <w:r>
        <w:rPr>
          <w:color w:val="030303"/>
          <w:spacing w:val="34"/>
          <w:sz w:val="21"/>
        </w:rPr>
        <w:t> </w:t>
      </w:r>
      <w:r>
        <w:rPr>
          <w:color w:val="030303"/>
          <w:sz w:val="21"/>
        </w:rPr>
        <w:t>with a teammate to simulate real-word dialogue within a three month time frame.</w:t>
      </w:r>
    </w:p>
    <w:p>
      <w:pPr>
        <w:pStyle w:val="ListParagraph"/>
        <w:numPr>
          <w:ilvl w:val="0"/>
          <w:numId w:val="1"/>
        </w:numPr>
        <w:tabs>
          <w:tab w:pos="458" w:val="left" w:leader="none"/>
          <w:tab w:pos="463" w:val="left" w:leader="none"/>
        </w:tabs>
        <w:spacing w:line="235" w:lineRule="auto" w:before="8" w:after="0"/>
        <w:ind w:left="463" w:right="784" w:hanging="196"/>
        <w:jc w:val="left"/>
        <w:rPr>
          <w:sz w:val="21"/>
        </w:rPr>
      </w:pPr>
      <w:r>
        <w:rPr>
          <w:color w:val="030303"/>
          <w:sz w:val="21"/>
        </w:rPr>
        <w:t>Encouraged conversational</w:t>
      </w:r>
      <w:r>
        <w:rPr>
          <w:color w:val="030303"/>
          <w:spacing w:val="-5"/>
          <w:sz w:val="21"/>
        </w:rPr>
        <w:t> </w:t>
      </w:r>
      <w:r>
        <w:rPr>
          <w:color w:val="030303"/>
          <w:sz w:val="21"/>
        </w:rPr>
        <w:t>engagement in user studies through effective tone, active listening, and adaptive communication</w:t>
      </w:r>
      <w:r>
        <w:rPr>
          <w:color w:val="030303"/>
          <w:spacing w:val="34"/>
          <w:sz w:val="21"/>
        </w:rPr>
        <w:t> </w:t>
      </w:r>
      <w:r>
        <w:rPr>
          <w:color w:val="030303"/>
          <w:sz w:val="21"/>
        </w:rPr>
        <w:t>techniques</w:t>
      </w:r>
      <w:r>
        <w:rPr>
          <w:color w:val="030303"/>
          <w:spacing w:val="32"/>
          <w:sz w:val="21"/>
        </w:rPr>
        <w:t> </w:t>
      </w:r>
      <w:r>
        <w:rPr>
          <w:color w:val="030303"/>
          <w:sz w:val="21"/>
        </w:rPr>
        <w:t>to train an LLm Model (Siri Al) via exercises targeting specific stressors areas.</w:t>
      </w:r>
    </w:p>
    <w:p>
      <w:pPr>
        <w:pStyle w:val="ListParagraph"/>
        <w:numPr>
          <w:ilvl w:val="0"/>
          <w:numId w:val="1"/>
        </w:numPr>
        <w:tabs>
          <w:tab w:pos="460" w:val="left" w:leader="none"/>
          <w:tab w:pos="465" w:val="left" w:leader="none"/>
        </w:tabs>
        <w:spacing w:line="235" w:lineRule="auto" w:before="7" w:after="0"/>
        <w:ind w:left="465" w:right="1087" w:hanging="197"/>
        <w:jc w:val="left"/>
        <w:rPr>
          <w:sz w:val="21"/>
        </w:rPr>
      </w:pPr>
      <w:r>
        <w:rPr>
          <w:color w:val="030303"/>
          <w:sz w:val="21"/>
        </w:rPr>
        <w:t>Cultivated supportive environments to</w:t>
      </w:r>
      <w:r>
        <w:rPr>
          <w:color w:val="030303"/>
          <w:spacing w:val="-4"/>
          <w:sz w:val="21"/>
        </w:rPr>
        <w:t> </w:t>
      </w:r>
      <w:r>
        <w:rPr>
          <w:color w:val="030303"/>
          <w:sz w:val="21"/>
        </w:rPr>
        <w:t>encourage natural emotional expressions and speech, successfully gathering authentic and unique data for identifying anomalies for developers.</w:t>
      </w:r>
    </w:p>
    <w:p>
      <w:pPr>
        <w:pStyle w:val="ListParagraph"/>
        <w:numPr>
          <w:ilvl w:val="0"/>
          <w:numId w:val="1"/>
        </w:numPr>
        <w:tabs>
          <w:tab w:pos="457" w:val="left" w:leader="none"/>
        </w:tabs>
        <w:spacing w:line="240" w:lineRule="auto" w:before="3" w:after="0"/>
        <w:ind w:left="457" w:right="556" w:hanging="190"/>
        <w:jc w:val="left"/>
        <w:rPr>
          <w:sz w:val="21"/>
        </w:rPr>
      </w:pPr>
      <w:r>
        <w:rPr>
          <w:color w:val="030303"/>
          <w:sz w:val="21"/>
        </w:rPr>
        <w:t>Guided conversations through open-ended and ambiguous scenarios without influencing participant responses and collaborate</w:t>
      </w:r>
      <w:r>
        <w:rPr>
          <w:color w:val="030303"/>
          <w:spacing w:val="39"/>
          <w:sz w:val="21"/>
        </w:rPr>
        <w:t> </w:t>
      </w:r>
      <w:r>
        <w:rPr>
          <w:color w:val="030303"/>
          <w:sz w:val="21"/>
        </w:rPr>
        <w:t>directly</w:t>
      </w:r>
      <w:r>
        <w:rPr>
          <w:color w:val="030303"/>
          <w:spacing w:val="40"/>
          <w:sz w:val="21"/>
        </w:rPr>
        <w:t> </w:t>
      </w:r>
      <w:r>
        <w:rPr>
          <w:color w:val="030303"/>
          <w:sz w:val="21"/>
        </w:rPr>
        <w:t>wit developers</w:t>
      </w:r>
      <w:r>
        <w:rPr>
          <w:color w:val="030303"/>
          <w:spacing w:val="37"/>
          <w:sz w:val="21"/>
        </w:rPr>
        <w:t> </w:t>
      </w:r>
      <w:r>
        <w:rPr>
          <w:color w:val="030303"/>
          <w:sz w:val="21"/>
        </w:rPr>
        <w:t>to identify</w:t>
      </w:r>
      <w:r>
        <w:rPr>
          <w:color w:val="030303"/>
          <w:spacing w:val="38"/>
          <w:sz w:val="21"/>
        </w:rPr>
        <w:t> </w:t>
      </w:r>
      <w:r>
        <w:rPr>
          <w:color w:val="030303"/>
          <w:sz w:val="21"/>
        </w:rPr>
        <w:t>testing errors and decisive rapid solutions -</w:t>
      </w:r>
      <w:r>
        <w:rPr>
          <w:color w:val="030303"/>
          <w:spacing w:val="38"/>
          <w:sz w:val="21"/>
        </w:rPr>
        <w:t> </w:t>
      </w:r>
      <w:r>
        <w:rPr>
          <w:color w:val="030303"/>
          <w:sz w:val="21"/>
        </w:rPr>
        <w:t>expediting improvements to the user experience</w:t>
      </w:r>
      <w:r>
        <w:rPr>
          <w:color w:val="343434"/>
          <w:sz w:val="21"/>
        </w:rPr>
        <w:t>.</w:t>
      </w:r>
    </w:p>
    <w:p>
      <w:pPr>
        <w:pStyle w:val="ListParagraph"/>
        <w:numPr>
          <w:ilvl w:val="0"/>
          <w:numId w:val="1"/>
        </w:numPr>
        <w:tabs>
          <w:tab w:pos="457" w:val="left" w:leader="none"/>
          <w:tab w:pos="462" w:val="left" w:leader="none"/>
        </w:tabs>
        <w:spacing w:line="242" w:lineRule="auto" w:before="0" w:after="0"/>
        <w:ind w:left="462" w:right="948" w:hanging="195"/>
        <w:jc w:val="left"/>
        <w:rPr>
          <w:sz w:val="21"/>
        </w:rPr>
      </w:pPr>
      <w:r>
        <w:rPr>
          <w:color w:val="030303"/>
          <w:sz w:val="21"/>
        </w:rPr>
        <w:t>Evaluated and documented over 4,000 assets in</w:t>
      </w:r>
      <w:r>
        <w:rPr>
          <w:color w:val="030303"/>
          <w:spacing w:val="-9"/>
          <w:sz w:val="21"/>
        </w:rPr>
        <w:t> </w:t>
      </w:r>
      <w:r>
        <w:rPr>
          <w:color w:val="030303"/>
          <w:sz w:val="21"/>
        </w:rPr>
        <w:t>multiple languages (Non-English)</w:t>
      </w:r>
      <w:r>
        <w:rPr>
          <w:color w:val="030303"/>
          <w:spacing w:val="31"/>
          <w:sz w:val="21"/>
        </w:rPr>
        <w:t> </w:t>
      </w:r>
      <w:r>
        <w:rPr>
          <w:color w:val="030303"/>
          <w:sz w:val="21"/>
        </w:rPr>
        <w:t>as</w:t>
      </w:r>
      <w:r>
        <w:rPr>
          <w:color w:val="030303"/>
          <w:spacing w:val="-4"/>
          <w:sz w:val="21"/>
        </w:rPr>
        <w:t> </w:t>
      </w:r>
      <w:r>
        <w:rPr>
          <w:color w:val="030303"/>
          <w:sz w:val="21"/>
        </w:rPr>
        <w:t>part of a virtual team, managing</w:t>
      </w:r>
      <w:r>
        <w:rPr>
          <w:color w:val="030303"/>
          <w:spacing w:val="32"/>
          <w:sz w:val="21"/>
        </w:rPr>
        <w:t> </w:t>
      </w:r>
      <w:r>
        <w:rPr>
          <w:color w:val="030303"/>
          <w:sz w:val="21"/>
        </w:rPr>
        <w:t>trouble shooting and scheduling</w:t>
      </w:r>
      <w:r>
        <w:rPr>
          <w:color w:val="030303"/>
          <w:spacing w:val="30"/>
          <w:sz w:val="21"/>
        </w:rPr>
        <w:t> </w:t>
      </w:r>
      <w:r>
        <w:rPr>
          <w:color w:val="030303"/>
          <w:sz w:val="21"/>
        </w:rPr>
        <w:t>to ensure study completion,</w:t>
      </w:r>
      <w:r>
        <w:rPr>
          <w:color w:val="030303"/>
          <w:spacing w:val="35"/>
          <w:sz w:val="21"/>
        </w:rPr>
        <w:t> </w:t>
      </w:r>
      <w:r>
        <w:rPr>
          <w:color w:val="030303"/>
          <w:sz w:val="21"/>
        </w:rPr>
        <w:t>concurrent</w:t>
      </w:r>
      <w:r>
        <w:rPr>
          <w:color w:val="030303"/>
          <w:spacing w:val="40"/>
          <w:sz w:val="21"/>
        </w:rPr>
        <w:t> </w:t>
      </w:r>
      <w:r>
        <w:rPr>
          <w:color w:val="030303"/>
          <w:sz w:val="21"/>
        </w:rPr>
        <w:t>to the main directive.</w:t>
      </w:r>
    </w:p>
    <w:p>
      <w:pPr>
        <w:spacing w:line="242" w:lineRule="auto" w:before="225"/>
        <w:ind w:left="164" w:right="3118" w:hanging="6"/>
        <w:jc w:val="left"/>
        <w:rPr>
          <w:sz w:val="21"/>
        </w:rPr>
      </w:pPr>
      <w:r>
        <w:rPr>
          <w:b/>
          <w:color w:val="030303"/>
          <w:sz w:val="20"/>
        </w:rPr>
        <w:t>UI/UX</w:t>
      </w:r>
      <w:r>
        <w:rPr>
          <w:b/>
          <w:color w:val="030303"/>
          <w:spacing w:val="-2"/>
          <w:sz w:val="20"/>
        </w:rPr>
        <w:t> </w:t>
      </w:r>
      <w:r>
        <w:rPr>
          <w:b/>
          <w:color w:val="030303"/>
          <w:sz w:val="20"/>
        </w:rPr>
        <w:t>Designer and</w:t>
      </w:r>
      <w:r>
        <w:rPr>
          <w:b/>
          <w:color w:val="030303"/>
          <w:spacing w:val="-10"/>
          <w:sz w:val="20"/>
        </w:rPr>
        <w:t> </w:t>
      </w:r>
      <w:r>
        <w:rPr>
          <w:b/>
          <w:color w:val="030303"/>
          <w:sz w:val="20"/>
        </w:rPr>
        <w:t>Marketing Consultant </w:t>
      </w:r>
      <w:r>
        <w:rPr>
          <w:color w:val="030303"/>
          <w:sz w:val="20"/>
        </w:rPr>
        <w:t>- </w:t>
      </w:r>
      <w:r>
        <w:rPr>
          <w:color w:val="030303"/>
          <w:sz w:val="21"/>
        </w:rPr>
        <w:t>Fontana, CA (Hybrid)</w:t>
      </w:r>
      <w:r>
        <w:rPr>
          <w:color w:val="030303"/>
          <w:spacing w:val="20"/>
          <w:sz w:val="21"/>
        </w:rPr>
        <w:t> </w:t>
      </w:r>
      <w:r>
        <w:rPr>
          <w:color w:val="030303"/>
          <w:sz w:val="21"/>
        </w:rPr>
        <w:t>- Titus</w:t>
      </w:r>
      <w:r>
        <w:rPr>
          <w:color w:val="030303"/>
          <w:spacing w:val="-3"/>
          <w:sz w:val="21"/>
        </w:rPr>
        <w:t> </w:t>
      </w:r>
      <w:r>
        <w:rPr>
          <w:color w:val="030303"/>
          <w:sz w:val="21"/>
        </w:rPr>
        <w:t>MRF</w:t>
      </w:r>
      <w:r>
        <w:rPr>
          <w:color w:val="030303"/>
          <w:spacing w:val="-3"/>
          <w:sz w:val="21"/>
        </w:rPr>
        <w:t> </w:t>
      </w:r>
      <w:r>
        <w:rPr>
          <w:color w:val="030303"/>
          <w:sz w:val="21"/>
        </w:rPr>
        <w:t>Services </w:t>
      </w:r>
      <w:r>
        <w:rPr>
          <w:color w:val="030303"/>
          <w:spacing w:val="-2"/>
          <w:sz w:val="21"/>
        </w:rPr>
        <w:t>01/2020-03/2025</w:t>
      </w:r>
    </w:p>
    <w:p>
      <w:pPr>
        <w:pStyle w:val="ListParagraph"/>
        <w:numPr>
          <w:ilvl w:val="0"/>
          <w:numId w:val="1"/>
        </w:numPr>
        <w:tabs>
          <w:tab w:pos="459" w:val="left" w:leader="none"/>
          <w:tab w:pos="462" w:val="left" w:leader="none"/>
        </w:tabs>
        <w:spacing w:line="237" w:lineRule="auto" w:before="0" w:after="0"/>
        <w:ind w:left="462" w:right="310" w:hanging="195"/>
        <w:jc w:val="left"/>
        <w:rPr>
          <w:sz w:val="21"/>
        </w:rPr>
      </w:pPr>
      <w:r>
        <w:rPr>
          <w:color w:val="030303"/>
          <w:sz w:val="21"/>
        </w:rPr>
        <w:t>Collaborated</w:t>
      </w:r>
      <w:r>
        <w:rPr>
          <w:color w:val="030303"/>
          <w:spacing w:val="32"/>
          <w:sz w:val="21"/>
        </w:rPr>
        <w:t> </w:t>
      </w:r>
      <w:r>
        <w:rPr>
          <w:color w:val="030303"/>
          <w:sz w:val="21"/>
        </w:rPr>
        <w:t>closely</w:t>
      </w:r>
      <w:r>
        <w:rPr>
          <w:color w:val="030303"/>
          <w:spacing w:val="25"/>
          <w:sz w:val="21"/>
        </w:rPr>
        <w:t> </w:t>
      </w:r>
      <w:r>
        <w:rPr>
          <w:color w:val="030303"/>
          <w:sz w:val="21"/>
        </w:rPr>
        <w:t>with the Founder</w:t>
      </w:r>
      <w:r>
        <w:rPr>
          <w:color w:val="030303"/>
          <w:spacing w:val="25"/>
          <w:sz w:val="21"/>
        </w:rPr>
        <w:t> </w:t>
      </w:r>
      <w:r>
        <w:rPr>
          <w:color w:val="030303"/>
          <w:sz w:val="21"/>
        </w:rPr>
        <w:t>and Manager</w:t>
      </w:r>
      <w:r>
        <w:rPr>
          <w:color w:val="030303"/>
          <w:spacing w:val="28"/>
          <w:sz w:val="21"/>
        </w:rPr>
        <w:t> </w:t>
      </w:r>
      <w:r>
        <w:rPr>
          <w:color w:val="030303"/>
          <w:sz w:val="21"/>
        </w:rPr>
        <w:t>of Design and Sales</w:t>
      </w:r>
      <w:r>
        <w:rPr>
          <w:color w:val="030303"/>
          <w:spacing w:val="17"/>
          <w:sz w:val="21"/>
        </w:rPr>
        <w:t> </w:t>
      </w:r>
      <w:r>
        <w:rPr>
          <w:color w:val="030303"/>
          <w:sz w:val="21"/>
        </w:rPr>
        <w:t>to achieve</w:t>
      </w:r>
      <w:r>
        <w:rPr>
          <w:color w:val="030303"/>
          <w:spacing w:val="17"/>
          <w:sz w:val="21"/>
        </w:rPr>
        <w:t> </w:t>
      </w:r>
      <w:r>
        <w:rPr>
          <w:color w:val="030303"/>
          <w:sz w:val="21"/>
        </w:rPr>
        <w:t>the archival of</w:t>
      </w:r>
      <w:r>
        <w:rPr>
          <w:color w:val="030303"/>
          <w:spacing w:val="17"/>
          <w:sz w:val="21"/>
        </w:rPr>
        <w:t> </w:t>
      </w:r>
      <w:r>
        <w:rPr>
          <w:color w:val="030303"/>
          <w:sz w:val="21"/>
        </w:rPr>
        <w:t>their</w:t>
      </w:r>
      <w:r>
        <w:rPr>
          <w:color w:val="030303"/>
          <w:spacing w:val="17"/>
          <w:sz w:val="21"/>
        </w:rPr>
        <w:t> </w:t>
      </w:r>
      <w:r>
        <w:rPr>
          <w:color w:val="030303"/>
          <w:sz w:val="21"/>
        </w:rPr>
        <w:t>old site and transition to a new website designed and developed in Wix from WordPress, resulting in a refreshed, professional</w:t>
      </w:r>
      <w:r>
        <w:rPr>
          <w:color w:val="030303"/>
          <w:spacing w:val="24"/>
          <w:sz w:val="21"/>
        </w:rPr>
        <w:t> </w:t>
      </w:r>
      <w:r>
        <w:rPr>
          <w:color w:val="030303"/>
          <w:sz w:val="21"/>
        </w:rPr>
        <w:t>portfolio</w:t>
      </w:r>
      <w:r>
        <w:rPr>
          <w:color w:val="030303"/>
          <w:spacing w:val="21"/>
          <w:sz w:val="21"/>
        </w:rPr>
        <w:t> </w:t>
      </w:r>
      <w:r>
        <w:rPr>
          <w:color w:val="030303"/>
          <w:sz w:val="21"/>
        </w:rPr>
        <w:t>that</w:t>
      </w:r>
      <w:r>
        <w:rPr>
          <w:color w:val="030303"/>
          <w:spacing w:val="15"/>
          <w:sz w:val="21"/>
        </w:rPr>
        <w:t> </w:t>
      </w:r>
      <w:r>
        <w:rPr>
          <w:color w:val="030303"/>
          <w:sz w:val="21"/>
        </w:rPr>
        <w:t>enhanced</w:t>
      </w:r>
      <w:r>
        <w:rPr>
          <w:color w:val="030303"/>
          <w:spacing w:val="34"/>
          <w:sz w:val="21"/>
        </w:rPr>
        <w:t> </w:t>
      </w:r>
      <w:r>
        <w:rPr>
          <w:color w:val="030303"/>
          <w:sz w:val="21"/>
        </w:rPr>
        <w:t>site traffic</w:t>
      </w:r>
      <w:r>
        <w:rPr>
          <w:color w:val="030303"/>
          <w:spacing w:val="21"/>
          <w:sz w:val="21"/>
        </w:rPr>
        <w:t> </w:t>
      </w:r>
      <w:r>
        <w:rPr>
          <w:color w:val="030303"/>
          <w:sz w:val="21"/>
        </w:rPr>
        <w:t>and</w:t>
      </w:r>
      <w:r>
        <w:rPr>
          <w:color w:val="030303"/>
          <w:spacing w:val="17"/>
          <w:sz w:val="21"/>
        </w:rPr>
        <w:t> </w:t>
      </w:r>
      <w:r>
        <w:rPr>
          <w:color w:val="030303"/>
          <w:sz w:val="21"/>
        </w:rPr>
        <w:t>visitor</w:t>
      </w:r>
      <w:r>
        <w:rPr>
          <w:color w:val="030303"/>
          <w:spacing w:val="27"/>
          <w:sz w:val="21"/>
        </w:rPr>
        <w:t> </w:t>
      </w:r>
      <w:r>
        <w:rPr>
          <w:color w:val="030303"/>
          <w:sz w:val="21"/>
        </w:rPr>
        <w:t>outreach</w:t>
      </w:r>
      <w:r>
        <w:rPr>
          <w:color w:val="030303"/>
          <w:spacing w:val="21"/>
          <w:sz w:val="21"/>
        </w:rPr>
        <w:t> </w:t>
      </w:r>
      <w:r>
        <w:rPr>
          <w:color w:val="030303"/>
          <w:sz w:val="21"/>
        </w:rPr>
        <w:t>by</w:t>
      </w:r>
      <w:r>
        <w:rPr>
          <w:color w:val="030303"/>
          <w:spacing w:val="17"/>
          <w:sz w:val="21"/>
        </w:rPr>
        <w:t> </w:t>
      </w:r>
      <w:r>
        <w:rPr>
          <w:color w:val="030303"/>
          <w:sz w:val="21"/>
        </w:rPr>
        <w:t>60%</w:t>
      </w:r>
      <w:r>
        <w:rPr>
          <w:color w:val="030303"/>
          <w:spacing w:val="25"/>
          <w:sz w:val="21"/>
        </w:rPr>
        <w:t> </w:t>
      </w:r>
      <w:r>
        <w:rPr>
          <w:color w:val="030303"/>
          <w:sz w:val="21"/>
        </w:rPr>
        <w:t>within</w:t>
      </w:r>
      <w:r>
        <w:rPr>
          <w:color w:val="030303"/>
          <w:spacing w:val="13"/>
          <w:sz w:val="21"/>
        </w:rPr>
        <w:t> </w:t>
      </w:r>
      <w:r>
        <w:rPr>
          <w:color w:val="030303"/>
          <w:sz w:val="21"/>
        </w:rPr>
        <w:t>the first</w:t>
      </w:r>
      <w:r>
        <w:rPr>
          <w:color w:val="030303"/>
          <w:spacing w:val="20"/>
          <w:sz w:val="21"/>
        </w:rPr>
        <w:t> </w:t>
      </w:r>
      <w:r>
        <w:rPr>
          <w:color w:val="030303"/>
          <w:sz w:val="21"/>
        </w:rPr>
        <w:t>6 months</w:t>
      </w:r>
      <w:r>
        <w:rPr>
          <w:color w:val="030303"/>
          <w:spacing w:val="18"/>
          <w:sz w:val="21"/>
        </w:rPr>
        <w:t> </w:t>
      </w:r>
      <w:r>
        <w:rPr>
          <w:color w:val="030303"/>
          <w:sz w:val="21"/>
        </w:rPr>
        <w:t>post-launch.</w:t>
      </w:r>
    </w:p>
    <w:p>
      <w:pPr>
        <w:pStyle w:val="ListParagraph"/>
        <w:numPr>
          <w:ilvl w:val="0"/>
          <w:numId w:val="1"/>
        </w:numPr>
        <w:tabs>
          <w:tab w:pos="459" w:val="left" w:leader="none"/>
          <w:tab w:pos="463" w:val="left" w:leader="none"/>
        </w:tabs>
        <w:spacing w:line="240" w:lineRule="auto" w:before="0" w:after="0"/>
        <w:ind w:left="463" w:right="229" w:hanging="196"/>
        <w:jc w:val="left"/>
        <w:rPr>
          <w:sz w:val="21"/>
        </w:rPr>
      </w:pPr>
      <w:r>
        <w:rPr>
          <w:color w:val="030303"/>
          <w:sz w:val="21"/>
        </w:rPr>
        <w:t>Organized</w:t>
      </w:r>
      <w:r>
        <w:rPr>
          <w:color w:val="030303"/>
          <w:spacing w:val="40"/>
          <w:sz w:val="21"/>
        </w:rPr>
        <w:t> </w:t>
      </w:r>
      <w:r>
        <w:rPr>
          <w:color w:val="030303"/>
          <w:sz w:val="21"/>
        </w:rPr>
        <w:t>the portfolio into a service-highlighting gallery, effectively demonstrating</w:t>
      </w:r>
      <w:r>
        <w:rPr>
          <w:color w:val="030303"/>
          <w:spacing w:val="40"/>
          <w:sz w:val="21"/>
        </w:rPr>
        <w:t> </w:t>
      </w:r>
      <w:r>
        <w:rPr>
          <w:color w:val="030303"/>
          <w:sz w:val="21"/>
        </w:rPr>
        <w:t>the company's capabilities in designing, fabricating and installing recycling equipment, which led to new business acquisition and that facilitated the hiring of new employees.</w:t>
      </w:r>
    </w:p>
    <w:p>
      <w:pPr>
        <w:pStyle w:val="ListParagraph"/>
        <w:numPr>
          <w:ilvl w:val="0"/>
          <w:numId w:val="1"/>
        </w:numPr>
        <w:tabs>
          <w:tab w:pos="458" w:val="left" w:leader="none"/>
          <w:tab w:pos="463" w:val="left" w:leader="none"/>
        </w:tabs>
        <w:spacing w:line="240" w:lineRule="auto" w:before="0" w:after="0"/>
        <w:ind w:left="463" w:right="254" w:hanging="196"/>
        <w:jc w:val="left"/>
        <w:rPr>
          <w:sz w:val="21"/>
        </w:rPr>
      </w:pPr>
      <w:r>
        <w:rPr>
          <w:color w:val="030303"/>
          <w:sz w:val="21"/>
        </w:rPr>
        <w:t>Developed budgeted manuals for new branding on</w:t>
      </w:r>
      <w:r>
        <w:rPr>
          <w:color w:val="030303"/>
          <w:spacing w:val="-5"/>
          <w:sz w:val="21"/>
        </w:rPr>
        <w:t> </w:t>
      </w:r>
      <w:r>
        <w:rPr>
          <w:color w:val="030303"/>
          <w:sz w:val="21"/>
        </w:rPr>
        <w:t>uniforms, gear essentials, and</w:t>
      </w:r>
      <w:r>
        <w:rPr>
          <w:color w:val="030303"/>
          <w:spacing w:val="-3"/>
          <w:sz w:val="21"/>
        </w:rPr>
        <w:t> </w:t>
      </w:r>
      <w:r>
        <w:rPr>
          <w:color w:val="030303"/>
          <w:sz w:val="21"/>
        </w:rPr>
        <w:t>professional packages (business cards, branded merchandise, conference banners)</w:t>
      </w:r>
      <w:r>
        <w:rPr>
          <w:color w:val="030303"/>
          <w:spacing w:val="30"/>
          <w:sz w:val="21"/>
        </w:rPr>
        <w:t> </w:t>
      </w:r>
      <w:r>
        <w:rPr>
          <w:color w:val="030303"/>
          <w:sz w:val="21"/>
        </w:rPr>
        <w:t>using Adobe lnDesign and</w:t>
      </w:r>
      <w:r>
        <w:rPr>
          <w:color w:val="030303"/>
          <w:spacing w:val="-2"/>
          <w:sz w:val="21"/>
        </w:rPr>
        <w:t> </w:t>
      </w:r>
      <w:r>
        <w:rPr>
          <w:color w:val="030303"/>
          <w:sz w:val="21"/>
        </w:rPr>
        <w:t>Figma fro use</w:t>
      </w:r>
      <w:r>
        <w:rPr>
          <w:color w:val="030303"/>
          <w:spacing w:val="-1"/>
          <w:sz w:val="21"/>
        </w:rPr>
        <w:t> </w:t>
      </w:r>
      <w:r>
        <w:rPr>
          <w:color w:val="030303"/>
          <w:sz w:val="21"/>
        </w:rPr>
        <w:t>at Waste Expo and other events.</w:t>
      </w:r>
    </w:p>
    <w:p>
      <w:pPr>
        <w:pStyle w:val="ListParagraph"/>
        <w:numPr>
          <w:ilvl w:val="0"/>
          <w:numId w:val="1"/>
        </w:numPr>
        <w:tabs>
          <w:tab w:pos="459" w:val="left" w:leader="none"/>
          <w:tab w:pos="463" w:val="left" w:leader="none"/>
        </w:tabs>
        <w:spacing w:line="240" w:lineRule="auto" w:before="0" w:after="0"/>
        <w:ind w:left="463" w:right="605" w:hanging="195"/>
        <w:jc w:val="left"/>
        <w:rPr>
          <w:sz w:val="21"/>
        </w:rPr>
      </w:pPr>
      <w:r>
        <w:rPr>
          <w:color w:val="030303"/>
          <w:sz w:val="21"/>
        </w:rPr>
        <w:t>Generated content for project bid</w:t>
      </w:r>
      <w:r>
        <w:rPr>
          <w:color w:val="030303"/>
          <w:spacing w:val="-2"/>
          <w:sz w:val="21"/>
        </w:rPr>
        <w:t> </w:t>
      </w:r>
      <w:r>
        <w:rPr>
          <w:color w:val="030303"/>
          <w:sz w:val="21"/>
        </w:rPr>
        <w:t>proposals on various projects by grating graphs and layouts in</w:t>
      </w:r>
      <w:r>
        <w:rPr>
          <w:color w:val="030303"/>
          <w:spacing w:val="-3"/>
          <w:sz w:val="21"/>
        </w:rPr>
        <w:t> </w:t>
      </w:r>
      <w:r>
        <w:rPr>
          <w:color w:val="030303"/>
          <w:sz w:val="21"/>
        </w:rPr>
        <w:t>Illustrator</w:t>
      </w:r>
      <w:r>
        <w:rPr>
          <w:color w:val="030303"/>
          <w:spacing w:val="24"/>
          <w:sz w:val="21"/>
        </w:rPr>
        <w:t> </w:t>
      </w:r>
      <w:r>
        <w:rPr>
          <w:color w:val="030303"/>
          <w:sz w:val="21"/>
        </w:rPr>
        <w:t>and </w:t>
      </w:r>
      <w:r>
        <w:rPr>
          <w:color w:val="030303"/>
          <w:spacing w:val="-2"/>
          <w:sz w:val="21"/>
        </w:rPr>
        <w:t>lndesign.</w:t>
      </w:r>
    </w:p>
    <w:p>
      <w:pPr>
        <w:pStyle w:val="ListParagraph"/>
        <w:numPr>
          <w:ilvl w:val="0"/>
          <w:numId w:val="1"/>
        </w:numPr>
        <w:tabs>
          <w:tab w:pos="459" w:val="left" w:leader="none"/>
          <w:tab w:pos="462" w:val="left" w:leader="none"/>
        </w:tabs>
        <w:spacing w:line="235" w:lineRule="auto" w:before="0" w:after="0"/>
        <w:ind w:left="462" w:right="313" w:hanging="195"/>
        <w:jc w:val="left"/>
        <w:rPr>
          <w:sz w:val="21"/>
        </w:rPr>
      </w:pPr>
      <w:r>
        <w:rPr>
          <w:color w:val="030303"/>
          <w:sz w:val="21"/>
        </w:rPr>
        <w:t>Conducted</w:t>
      </w:r>
      <w:r>
        <w:rPr>
          <w:color w:val="030303"/>
          <w:spacing w:val="30"/>
          <w:sz w:val="21"/>
        </w:rPr>
        <w:t> </w:t>
      </w:r>
      <w:r>
        <w:rPr>
          <w:color w:val="030303"/>
          <w:sz w:val="21"/>
        </w:rPr>
        <w:t>daily site surveys, Progress reports and photo documentation</w:t>
      </w:r>
      <w:r>
        <w:rPr>
          <w:color w:val="030303"/>
          <w:spacing w:val="31"/>
          <w:sz w:val="21"/>
        </w:rPr>
        <w:t> </w:t>
      </w:r>
      <w:r>
        <w:rPr>
          <w:color w:val="030303"/>
          <w:sz w:val="21"/>
        </w:rPr>
        <w:t>of site progress in coordination with the project manager, communication</w:t>
      </w:r>
      <w:r>
        <w:rPr>
          <w:color w:val="030303"/>
          <w:spacing w:val="39"/>
          <w:sz w:val="21"/>
        </w:rPr>
        <w:t> </w:t>
      </w:r>
      <w:r>
        <w:rPr>
          <w:color w:val="030303"/>
          <w:sz w:val="21"/>
        </w:rPr>
        <w:t>project status and notes between the installation</w:t>
      </w:r>
      <w:r>
        <w:rPr>
          <w:color w:val="030303"/>
          <w:spacing w:val="32"/>
          <w:sz w:val="21"/>
        </w:rPr>
        <w:t> </w:t>
      </w:r>
      <w:r>
        <w:rPr>
          <w:color w:val="030303"/>
          <w:sz w:val="21"/>
        </w:rPr>
        <w:t>team and onsite managers.</w:t>
      </w:r>
    </w:p>
    <w:p>
      <w:pPr>
        <w:pStyle w:val="ListParagraph"/>
        <w:spacing w:after="0" w:line="235" w:lineRule="auto"/>
        <w:jc w:val="left"/>
        <w:rPr>
          <w:sz w:val="21"/>
        </w:rPr>
        <w:sectPr>
          <w:headerReference w:type="default" r:id="rId5"/>
          <w:type w:val="continuous"/>
          <w:pgSz w:w="12240" w:h="15840"/>
          <w:pgMar w:header="472" w:footer="0" w:top="1680" w:bottom="280" w:left="360" w:right="360"/>
          <w:pgNumType w:start="1"/>
        </w:sectPr>
      </w:pPr>
    </w:p>
    <w:p>
      <w:pPr>
        <w:pStyle w:val="BodyText"/>
        <w:ind w:left="0" w:firstLine="0"/>
        <w:rPr>
          <w:sz w:val="20"/>
        </w:rPr>
      </w:pPr>
    </w:p>
    <w:p>
      <w:pPr>
        <w:pStyle w:val="BodyText"/>
        <w:spacing w:before="89"/>
        <w:ind w:left="0" w:firstLine="0"/>
        <w:rPr>
          <w:sz w:val="20"/>
        </w:rPr>
      </w:pPr>
    </w:p>
    <w:p>
      <w:pPr>
        <w:spacing w:before="1"/>
        <w:ind w:left="159" w:right="0" w:firstLine="0"/>
        <w:jc w:val="left"/>
        <w:rPr>
          <w:b/>
          <w:sz w:val="20"/>
        </w:rPr>
      </w:pPr>
      <w:bookmarkStart w:name="AREEF.2_JUNE26.pdf" w:id="2"/>
      <w:bookmarkEnd w:id="2"/>
      <w:r>
        <w:rPr/>
      </w:r>
      <w:r>
        <w:rPr>
          <w:b/>
          <w:color w:val="030303"/>
          <w:spacing w:val="-2"/>
          <w:sz w:val="20"/>
        </w:rPr>
        <w:t>Education</w:t>
      </w:r>
    </w:p>
    <w:p>
      <w:pPr>
        <w:pStyle w:val="BodyText"/>
        <w:spacing w:before="6"/>
        <w:ind w:left="0" w:firstLine="0"/>
        <w:rPr>
          <w:b/>
          <w:sz w:val="20"/>
        </w:rPr>
      </w:pPr>
    </w:p>
    <w:p>
      <w:pPr>
        <w:pStyle w:val="BodyText"/>
        <w:ind w:left="167" w:right="3501" w:hanging="5"/>
      </w:pPr>
      <w:r>
        <w:rPr>
          <w:color w:val="030303"/>
        </w:rPr>
        <w:t>Master of Professional Studies- User Experience Design - Maryland Institute of Art 2023-25, Baltimore MD</w:t>
      </w:r>
    </w:p>
    <w:p>
      <w:pPr>
        <w:pStyle w:val="ListParagraph"/>
        <w:numPr>
          <w:ilvl w:val="0"/>
          <w:numId w:val="1"/>
        </w:numPr>
        <w:tabs>
          <w:tab w:pos="459" w:val="left" w:leader="none"/>
        </w:tabs>
        <w:spacing w:line="240" w:lineRule="auto" w:before="2" w:after="0"/>
        <w:ind w:left="459" w:right="0" w:hanging="191"/>
        <w:jc w:val="left"/>
        <w:rPr>
          <w:sz w:val="21"/>
        </w:rPr>
      </w:pPr>
      <w:r>
        <w:rPr>
          <w:color w:val="030303"/>
          <w:sz w:val="21"/>
        </w:rPr>
        <w:t>Proficiently</w:t>
      </w:r>
      <w:r>
        <w:rPr>
          <w:color w:val="030303"/>
          <w:spacing w:val="17"/>
          <w:sz w:val="21"/>
        </w:rPr>
        <w:t> </w:t>
      </w:r>
      <w:r>
        <w:rPr>
          <w:color w:val="030303"/>
          <w:sz w:val="21"/>
        </w:rPr>
        <w:t>utilized</w:t>
      </w:r>
      <w:r>
        <w:rPr>
          <w:color w:val="030303"/>
          <w:spacing w:val="7"/>
          <w:sz w:val="21"/>
        </w:rPr>
        <w:t> </w:t>
      </w:r>
      <w:r>
        <w:rPr>
          <w:color w:val="030303"/>
          <w:sz w:val="21"/>
        </w:rPr>
        <w:t>design</w:t>
      </w:r>
      <w:r>
        <w:rPr>
          <w:color w:val="030303"/>
          <w:spacing w:val="4"/>
          <w:sz w:val="21"/>
        </w:rPr>
        <w:t> </w:t>
      </w:r>
      <w:r>
        <w:rPr>
          <w:color w:val="030303"/>
          <w:sz w:val="21"/>
        </w:rPr>
        <w:t>tools</w:t>
      </w:r>
      <w:r>
        <w:rPr>
          <w:color w:val="030303"/>
          <w:spacing w:val="3"/>
          <w:sz w:val="21"/>
        </w:rPr>
        <w:t> </w:t>
      </w:r>
      <w:r>
        <w:rPr>
          <w:color w:val="030303"/>
          <w:sz w:val="21"/>
        </w:rPr>
        <w:t>including</w:t>
      </w:r>
      <w:r>
        <w:rPr>
          <w:color w:val="2D2D2D"/>
          <w:sz w:val="21"/>
        </w:rPr>
        <w:t>:</w:t>
      </w:r>
      <w:r>
        <w:rPr>
          <w:color w:val="2D2D2D"/>
          <w:spacing w:val="-18"/>
          <w:sz w:val="21"/>
        </w:rPr>
        <w:t> </w:t>
      </w:r>
      <w:r>
        <w:rPr>
          <w:color w:val="030303"/>
          <w:sz w:val="21"/>
        </w:rPr>
        <w:t>Figma</w:t>
      </w:r>
      <w:r>
        <w:rPr>
          <w:color w:val="030303"/>
          <w:spacing w:val="4"/>
          <w:sz w:val="21"/>
        </w:rPr>
        <w:t> </w:t>
      </w:r>
      <w:r>
        <w:rPr>
          <w:color w:val="030303"/>
          <w:sz w:val="21"/>
        </w:rPr>
        <w:t>Illustrator,</w:t>
      </w:r>
      <w:r>
        <w:rPr>
          <w:color w:val="030303"/>
          <w:spacing w:val="8"/>
          <w:sz w:val="21"/>
        </w:rPr>
        <w:t> </w:t>
      </w:r>
      <w:r>
        <w:rPr>
          <w:color w:val="030303"/>
          <w:sz w:val="21"/>
        </w:rPr>
        <w:t>lndesign,</w:t>
      </w:r>
      <w:r>
        <w:rPr>
          <w:color w:val="030303"/>
          <w:spacing w:val="-1"/>
          <w:sz w:val="21"/>
        </w:rPr>
        <w:t> </w:t>
      </w:r>
      <w:r>
        <w:rPr>
          <w:color w:val="030303"/>
          <w:sz w:val="21"/>
        </w:rPr>
        <w:t>Photoshop,</w:t>
      </w:r>
      <w:r>
        <w:rPr>
          <w:color w:val="030303"/>
          <w:spacing w:val="16"/>
          <w:sz w:val="21"/>
        </w:rPr>
        <w:t> </w:t>
      </w:r>
      <w:r>
        <w:rPr>
          <w:color w:val="030303"/>
          <w:sz w:val="21"/>
        </w:rPr>
        <w:t>Adobe</w:t>
      </w:r>
      <w:r>
        <w:rPr>
          <w:color w:val="030303"/>
          <w:spacing w:val="6"/>
          <w:sz w:val="21"/>
        </w:rPr>
        <w:t> </w:t>
      </w:r>
      <w:r>
        <w:rPr>
          <w:color w:val="030303"/>
          <w:sz w:val="21"/>
        </w:rPr>
        <w:t>XD,</w:t>
      </w:r>
      <w:r>
        <w:rPr>
          <w:color w:val="030303"/>
          <w:spacing w:val="-1"/>
          <w:sz w:val="21"/>
        </w:rPr>
        <w:t> </w:t>
      </w:r>
      <w:r>
        <w:rPr>
          <w:color w:val="030303"/>
          <w:sz w:val="21"/>
        </w:rPr>
        <w:t>Lookback,</w:t>
      </w:r>
      <w:r>
        <w:rPr>
          <w:color w:val="030303"/>
          <w:spacing w:val="13"/>
          <w:sz w:val="21"/>
        </w:rPr>
        <w:t> </w:t>
      </w:r>
      <w:r>
        <w:rPr>
          <w:color w:val="030303"/>
          <w:sz w:val="21"/>
        </w:rPr>
        <w:t>Miro</w:t>
      </w:r>
      <w:r>
        <w:rPr>
          <w:color w:val="030303"/>
          <w:spacing w:val="-6"/>
          <w:sz w:val="21"/>
        </w:rPr>
        <w:t> </w:t>
      </w:r>
      <w:r>
        <w:rPr>
          <w:color w:val="030303"/>
          <w:spacing w:val="-10"/>
          <w:sz w:val="21"/>
        </w:rPr>
        <w:t>,</w:t>
      </w:r>
    </w:p>
    <w:p>
      <w:pPr>
        <w:spacing w:before="18"/>
        <w:ind w:left="462" w:right="0" w:firstLine="0"/>
        <w:jc w:val="left"/>
        <w:rPr>
          <w:b/>
          <w:sz w:val="19"/>
        </w:rPr>
      </w:pPr>
      <w:r>
        <w:rPr>
          <w:b/>
          <w:color w:val="030303"/>
          <w:sz w:val="19"/>
        </w:rPr>
        <w:t>Mural,</w:t>
      </w:r>
      <w:r>
        <w:rPr>
          <w:b/>
          <w:color w:val="030303"/>
          <w:spacing w:val="18"/>
          <w:sz w:val="19"/>
        </w:rPr>
        <w:t> </w:t>
      </w:r>
      <w:r>
        <w:rPr>
          <w:b/>
          <w:color w:val="030303"/>
          <w:sz w:val="19"/>
        </w:rPr>
        <w:t>Slack,</w:t>
      </w:r>
      <w:r>
        <w:rPr>
          <w:b/>
          <w:color w:val="030303"/>
          <w:spacing w:val="16"/>
          <w:sz w:val="19"/>
        </w:rPr>
        <w:t> </w:t>
      </w:r>
      <w:r>
        <w:rPr>
          <w:b/>
          <w:color w:val="030303"/>
          <w:sz w:val="19"/>
        </w:rPr>
        <w:t>ChatGPT,</w:t>
      </w:r>
      <w:r>
        <w:rPr>
          <w:b/>
          <w:color w:val="030303"/>
          <w:spacing w:val="27"/>
          <w:sz w:val="19"/>
        </w:rPr>
        <w:t> </w:t>
      </w:r>
      <w:r>
        <w:rPr>
          <w:b/>
          <w:color w:val="030303"/>
          <w:sz w:val="19"/>
        </w:rPr>
        <w:t>Gemini,</w:t>
      </w:r>
      <w:r>
        <w:rPr>
          <w:b/>
          <w:color w:val="030303"/>
          <w:spacing w:val="22"/>
          <w:sz w:val="19"/>
        </w:rPr>
        <w:t> </w:t>
      </w:r>
      <w:r>
        <w:rPr>
          <w:b/>
          <w:color w:val="030303"/>
          <w:sz w:val="19"/>
        </w:rPr>
        <w:t>Copilot,</w:t>
      </w:r>
      <w:r>
        <w:rPr>
          <w:b/>
          <w:color w:val="030303"/>
          <w:spacing w:val="23"/>
          <w:sz w:val="19"/>
        </w:rPr>
        <w:t> </w:t>
      </w:r>
      <w:r>
        <w:rPr>
          <w:b/>
          <w:color w:val="030303"/>
          <w:sz w:val="19"/>
        </w:rPr>
        <w:t>sketch</w:t>
      </w:r>
      <w:r>
        <w:rPr>
          <w:b/>
          <w:color w:val="030303"/>
          <w:spacing w:val="20"/>
          <w:sz w:val="19"/>
        </w:rPr>
        <w:t> </w:t>
      </w:r>
      <w:r>
        <w:rPr>
          <w:b/>
          <w:color w:val="030303"/>
          <w:sz w:val="19"/>
        </w:rPr>
        <w:t>and</w:t>
      </w:r>
      <w:r>
        <w:rPr>
          <w:b/>
          <w:color w:val="030303"/>
          <w:spacing w:val="18"/>
          <w:sz w:val="19"/>
        </w:rPr>
        <w:t> </w:t>
      </w:r>
      <w:r>
        <w:rPr>
          <w:b/>
          <w:color w:val="030303"/>
          <w:spacing w:val="-4"/>
          <w:sz w:val="19"/>
        </w:rPr>
        <w:t>WIX</w:t>
      </w:r>
      <w:r>
        <w:rPr>
          <w:b/>
          <w:color w:val="2D2D2D"/>
          <w:spacing w:val="-4"/>
          <w:sz w:val="19"/>
        </w:rPr>
        <w:t>.</w:t>
      </w:r>
    </w:p>
    <w:p>
      <w:pPr>
        <w:pStyle w:val="ListParagraph"/>
        <w:numPr>
          <w:ilvl w:val="0"/>
          <w:numId w:val="1"/>
        </w:numPr>
        <w:tabs>
          <w:tab w:pos="459" w:val="left" w:leader="none"/>
          <w:tab w:pos="465" w:val="left" w:leader="none"/>
        </w:tabs>
        <w:spacing w:line="237" w:lineRule="auto" w:before="5" w:after="0"/>
        <w:ind w:left="459" w:right="225" w:hanging="192"/>
        <w:jc w:val="left"/>
        <w:rPr>
          <w:sz w:val="21"/>
        </w:rPr>
      </w:pPr>
      <w:r>
        <w:rPr>
          <w:color w:val="030303"/>
          <w:sz w:val="21"/>
        </w:rPr>
        <w:t>This</w:t>
      </w:r>
      <w:r>
        <w:rPr>
          <w:color w:val="030303"/>
          <w:sz w:val="21"/>
        </w:rPr>
        <w:t> program encompasses design theory, sociological and market research,UI</w:t>
      </w:r>
      <w:r>
        <w:rPr>
          <w:color w:val="030303"/>
          <w:spacing w:val="40"/>
          <w:sz w:val="21"/>
        </w:rPr>
        <w:t> </w:t>
      </w:r>
      <w:r>
        <w:rPr>
          <w:color w:val="030303"/>
          <w:sz w:val="21"/>
        </w:rPr>
        <w:t>Product Development ,UX design, User interviews,</w:t>
      </w:r>
      <w:r>
        <w:rPr>
          <w:color w:val="030303"/>
          <w:spacing w:val="29"/>
          <w:sz w:val="21"/>
        </w:rPr>
        <w:t> </w:t>
      </w:r>
      <w:r>
        <w:rPr>
          <w:color w:val="030303"/>
          <w:sz w:val="21"/>
        </w:rPr>
        <w:t>wire-framing</w:t>
      </w:r>
      <w:r>
        <w:rPr>
          <w:color w:val="030303"/>
          <w:spacing w:val="33"/>
          <w:sz w:val="21"/>
        </w:rPr>
        <w:t> </w:t>
      </w:r>
      <w:r>
        <w:rPr>
          <w:color w:val="030303"/>
          <w:sz w:val="21"/>
        </w:rPr>
        <w:t>and Rapid prototyping; to develop four prototypes over an</w:t>
      </w:r>
      <w:r>
        <w:rPr>
          <w:color w:val="030303"/>
          <w:spacing w:val="-10"/>
          <w:sz w:val="21"/>
        </w:rPr>
        <w:t> </w:t>
      </w:r>
      <w:r>
        <w:rPr>
          <w:color w:val="030303"/>
          <w:sz w:val="21"/>
        </w:rPr>
        <w:t>18 month time period that were identified in needing improvements in the user experience, accessibility</w:t>
      </w:r>
      <w:r>
        <w:rPr>
          <w:color w:val="030303"/>
          <w:spacing w:val="40"/>
          <w:sz w:val="21"/>
        </w:rPr>
        <w:t> </w:t>
      </w:r>
      <w:r>
        <w:rPr>
          <w:color w:val="030303"/>
          <w:sz w:val="21"/>
        </w:rPr>
        <w:t>and design theory.</w:t>
      </w:r>
    </w:p>
    <w:p>
      <w:pPr>
        <w:pStyle w:val="ListParagraph"/>
        <w:numPr>
          <w:ilvl w:val="0"/>
          <w:numId w:val="1"/>
        </w:numPr>
        <w:tabs>
          <w:tab w:pos="458" w:val="left" w:leader="none"/>
          <w:tab w:pos="462" w:val="left" w:leader="none"/>
        </w:tabs>
        <w:spacing w:line="235" w:lineRule="auto" w:before="6" w:after="0"/>
        <w:ind w:left="462" w:right="512" w:hanging="195"/>
        <w:jc w:val="left"/>
        <w:rPr>
          <w:sz w:val="21"/>
        </w:rPr>
      </w:pPr>
      <w:r>
        <w:rPr>
          <w:color w:val="030303"/>
          <w:sz w:val="21"/>
        </w:rPr>
        <w:t>Developed a light chat bot to</w:t>
      </w:r>
      <w:r>
        <w:rPr>
          <w:color w:val="030303"/>
          <w:spacing w:val="-2"/>
          <w:sz w:val="21"/>
        </w:rPr>
        <w:t> </w:t>
      </w:r>
      <w:r>
        <w:rPr>
          <w:color w:val="030303"/>
          <w:sz w:val="21"/>
        </w:rPr>
        <w:t>help Etsy seller navigate returns and manage refunds and</w:t>
      </w:r>
      <w:r>
        <w:rPr>
          <w:color w:val="030303"/>
          <w:spacing w:val="-1"/>
          <w:sz w:val="21"/>
        </w:rPr>
        <w:t> </w:t>
      </w:r>
      <w:r>
        <w:rPr>
          <w:color w:val="030303"/>
          <w:sz w:val="21"/>
        </w:rPr>
        <w:t>moderate discrepancies between consumers and Etsy sellers- using ChatGpt, Figma and Github.</w:t>
      </w:r>
    </w:p>
    <w:p>
      <w:pPr>
        <w:pStyle w:val="ListParagraph"/>
        <w:numPr>
          <w:ilvl w:val="0"/>
          <w:numId w:val="1"/>
        </w:numPr>
        <w:tabs>
          <w:tab w:pos="462" w:val="left" w:leader="none"/>
          <w:tab w:pos="465" w:val="left" w:leader="none"/>
        </w:tabs>
        <w:spacing w:line="237" w:lineRule="auto" w:before="5" w:after="0"/>
        <w:ind w:left="462" w:right="617" w:hanging="195"/>
        <w:jc w:val="left"/>
        <w:rPr>
          <w:sz w:val="21"/>
        </w:rPr>
      </w:pPr>
      <w:r>
        <w:rPr>
          <w:color w:val="030303"/>
          <w:sz w:val="21"/>
        </w:rPr>
        <w:t>Authored</w:t>
      </w:r>
      <w:r>
        <w:rPr>
          <w:color w:val="030303"/>
          <w:sz w:val="21"/>
        </w:rPr>
        <w:t> a thesis called "Earth Care", aimed at educating Californians about new organic waste laws and promoting sustainable practices with their communities, this app leveraged deep learning Al to scan everyday objects, providing information on compost ability and alternative options, inspired by State Bill</w:t>
      </w:r>
      <w:r>
        <w:rPr>
          <w:color w:val="030303"/>
          <w:spacing w:val="-3"/>
          <w:sz w:val="21"/>
        </w:rPr>
        <w:t> </w:t>
      </w:r>
      <w:r>
        <w:rPr>
          <w:color w:val="030303"/>
          <w:sz w:val="21"/>
        </w:rPr>
        <w:t>1383, which mandates cleaner waste production by local municipalities to reduce Short-Lived Climate Pollutants (SLCPs), which are significantly more harmful that CO2 emissions and affect consumers through fines, and penalties for contaminated community</w:t>
      </w:r>
      <w:r>
        <w:rPr>
          <w:color w:val="030303"/>
          <w:spacing w:val="40"/>
          <w:sz w:val="21"/>
        </w:rPr>
        <w:t> </w:t>
      </w:r>
      <w:r>
        <w:rPr>
          <w:color w:val="030303"/>
          <w:sz w:val="21"/>
        </w:rPr>
        <w:t>waste.</w:t>
      </w:r>
    </w:p>
    <w:p>
      <w:pPr>
        <w:spacing w:before="241"/>
        <w:ind w:left="167" w:right="5390" w:hanging="4"/>
        <w:jc w:val="left"/>
        <w:rPr>
          <w:sz w:val="21"/>
        </w:rPr>
      </w:pPr>
      <w:r>
        <w:rPr>
          <w:b/>
          <w:color w:val="030303"/>
          <w:sz w:val="19"/>
        </w:rPr>
        <w:t>Bachelors of Arts- Industrial Design-</w:t>
      </w:r>
      <w:r>
        <w:rPr>
          <w:b/>
          <w:color w:val="030303"/>
          <w:spacing w:val="36"/>
          <w:sz w:val="19"/>
        </w:rPr>
        <w:t> </w:t>
      </w:r>
      <w:r>
        <w:rPr>
          <w:color w:val="030303"/>
          <w:sz w:val="21"/>
        </w:rPr>
        <w:t>San Jose State University 2017-2022, San Jose CA</w:t>
      </w:r>
    </w:p>
    <w:p>
      <w:pPr>
        <w:pStyle w:val="ListParagraph"/>
        <w:numPr>
          <w:ilvl w:val="0"/>
          <w:numId w:val="1"/>
        </w:numPr>
        <w:tabs>
          <w:tab w:pos="460" w:val="left" w:leader="none"/>
          <w:tab w:pos="462" w:val="left" w:leader="none"/>
        </w:tabs>
        <w:spacing w:line="240" w:lineRule="auto" w:before="2" w:after="0"/>
        <w:ind w:left="462" w:right="1132" w:hanging="195"/>
        <w:jc w:val="left"/>
        <w:rPr>
          <w:sz w:val="21"/>
        </w:rPr>
      </w:pPr>
      <w:r>
        <w:rPr>
          <w:color w:val="030303"/>
          <w:sz w:val="21"/>
        </w:rPr>
        <w:t>Served as an</w:t>
      </w:r>
      <w:r>
        <w:rPr>
          <w:color w:val="030303"/>
          <w:spacing w:val="-8"/>
          <w:sz w:val="21"/>
        </w:rPr>
        <w:t> </w:t>
      </w:r>
      <w:r>
        <w:rPr>
          <w:color w:val="030303"/>
          <w:sz w:val="21"/>
        </w:rPr>
        <w:t>IDSA Club Officer for one year, managing marketing efforts and creating advertisements</w:t>
      </w:r>
      <w:r>
        <w:rPr>
          <w:color w:val="030303"/>
          <w:spacing w:val="-4"/>
          <w:sz w:val="21"/>
        </w:rPr>
        <w:t> </w:t>
      </w:r>
      <w:r>
        <w:rPr>
          <w:color w:val="030303"/>
          <w:sz w:val="21"/>
        </w:rPr>
        <w:t>for meetings using Illustrator and Photoshop.</w:t>
      </w:r>
    </w:p>
    <w:p>
      <w:pPr>
        <w:pStyle w:val="ListParagraph"/>
        <w:numPr>
          <w:ilvl w:val="0"/>
          <w:numId w:val="1"/>
        </w:numPr>
        <w:tabs>
          <w:tab w:pos="460" w:val="left" w:leader="none"/>
        </w:tabs>
        <w:spacing w:line="239" w:lineRule="exact" w:before="0" w:after="0"/>
        <w:ind w:left="460" w:right="0" w:hanging="192"/>
        <w:jc w:val="left"/>
        <w:rPr>
          <w:sz w:val="21"/>
        </w:rPr>
      </w:pPr>
      <w:r>
        <w:rPr>
          <w:color w:val="030303"/>
          <w:sz w:val="21"/>
        </w:rPr>
        <w:t>Collaborated</w:t>
      </w:r>
      <w:r>
        <w:rPr>
          <w:color w:val="030303"/>
          <w:spacing w:val="34"/>
          <w:sz w:val="21"/>
        </w:rPr>
        <w:t> </w:t>
      </w:r>
      <w:r>
        <w:rPr>
          <w:color w:val="030303"/>
          <w:sz w:val="21"/>
        </w:rPr>
        <w:t>with</w:t>
      </w:r>
      <w:r>
        <w:rPr>
          <w:color w:val="030303"/>
          <w:spacing w:val="56"/>
          <w:sz w:val="21"/>
        </w:rPr>
        <w:t> </w:t>
      </w:r>
      <w:r>
        <w:rPr>
          <w:color w:val="030303"/>
          <w:sz w:val="21"/>
        </w:rPr>
        <w:t>the</w:t>
      </w:r>
      <w:r>
        <w:rPr>
          <w:color w:val="030303"/>
          <w:spacing w:val="1"/>
          <w:sz w:val="21"/>
        </w:rPr>
        <w:t> </w:t>
      </w:r>
      <w:r>
        <w:rPr>
          <w:color w:val="030303"/>
          <w:sz w:val="21"/>
        </w:rPr>
        <w:t>Social</w:t>
      </w:r>
      <w:r>
        <w:rPr>
          <w:color w:val="030303"/>
          <w:spacing w:val="10"/>
          <w:sz w:val="21"/>
        </w:rPr>
        <w:t> </w:t>
      </w:r>
      <w:r>
        <w:rPr>
          <w:color w:val="030303"/>
          <w:sz w:val="21"/>
        </w:rPr>
        <w:t>Media</w:t>
      </w:r>
      <w:r>
        <w:rPr>
          <w:color w:val="030303"/>
          <w:spacing w:val="15"/>
          <w:sz w:val="21"/>
        </w:rPr>
        <w:t> </w:t>
      </w:r>
      <w:r>
        <w:rPr>
          <w:color w:val="030303"/>
          <w:sz w:val="21"/>
        </w:rPr>
        <w:t>Representative</w:t>
      </w:r>
      <w:r>
        <w:rPr>
          <w:color w:val="030303"/>
          <w:spacing w:val="-8"/>
          <w:sz w:val="21"/>
        </w:rPr>
        <w:t> </w:t>
      </w:r>
      <w:r>
        <w:rPr>
          <w:color w:val="030303"/>
          <w:sz w:val="21"/>
        </w:rPr>
        <w:t>to</w:t>
      </w:r>
      <w:r>
        <w:rPr>
          <w:color w:val="030303"/>
          <w:spacing w:val="1"/>
          <w:sz w:val="21"/>
        </w:rPr>
        <w:t> </w:t>
      </w:r>
      <w:r>
        <w:rPr>
          <w:color w:val="030303"/>
          <w:sz w:val="21"/>
        </w:rPr>
        <w:t>manage</w:t>
      </w:r>
      <w:r>
        <w:rPr>
          <w:color w:val="030303"/>
          <w:spacing w:val="11"/>
          <w:sz w:val="21"/>
        </w:rPr>
        <w:t> </w:t>
      </w:r>
      <w:r>
        <w:rPr>
          <w:color w:val="030303"/>
          <w:sz w:val="21"/>
        </w:rPr>
        <w:t>and</w:t>
      </w:r>
      <w:r>
        <w:rPr>
          <w:color w:val="030303"/>
          <w:spacing w:val="6"/>
          <w:sz w:val="21"/>
        </w:rPr>
        <w:t> </w:t>
      </w:r>
      <w:r>
        <w:rPr>
          <w:color w:val="030303"/>
          <w:sz w:val="21"/>
        </w:rPr>
        <w:t>post</w:t>
      </w:r>
      <w:r>
        <w:rPr>
          <w:color w:val="030303"/>
          <w:spacing w:val="10"/>
          <w:sz w:val="21"/>
        </w:rPr>
        <w:t> </w:t>
      </w:r>
      <w:r>
        <w:rPr>
          <w:color w:val="030303"/>
          <w:sz w:val="21"/>
        </w:rPr>
        <w:t>content</w:t>
      </w:r>
      <w:r>
        <w:rPr>
          <w:color w:val="030303"/>
          <w:spacing w:val="13"/>
          <w:sz w:val="21"/>
        </w:rPr>
        <w:t> </w:t>
      </w:r>
      <w:r>
        <w:rPr>
          <w:color w:val="030303"/>
          <w:sz w:val="21"/>
        </w:rPr>
        <w:t>for</w:t>
      </w:r>
      <w:r>
        <w:rPr>
          <w:color w:val="030303"/>
          <w:spacing w:val="10"/>
          <w:sz w:val="21"/>
        </w:rPr>
        <w:t> </w:t>
      </w:r>
      <w:r>
        <w:rPr>
          <w:color w:val="030303"/>
          <w:sz w:val="21"/>
        </w:rPr>
        <w:t>the</w:t>
      </w:r>
      <w:r>
        <w:rPr>
          <w:color w:val="030303"/>
          <w:spacing w:val="3"/>
          <w:sz w:val="21"/>
        </w:rPr>
        <w:t> </w:t>
      </w:r>
      <w:r>
        <w:rPr>
          <w:color w:val="030303"/>
          <w:sz w:val="21"/>
        </w:rPr>
        <w:t>clubs</w:t>
      </w:r>
      <w:r>
        <w:rPr>
          <w:color w:val="030303"/>
          <w:spacing w:val="8"/>
          <w:sz w:val="21"/>
        </w:rPr>
        <w:t> </w:t>
      </w:r>
      <w:r>
        <w:rPr>
          <w:color w:val="030303"/>
          <w:sz w:val="21"/>
        </w:rPr>
        <w:t>lnstagram</w:t>
      </w:r>
      <w:r>
        <w:rPr>
          <w:color w:val="030303"/>
          <w:spacing w:val="20"/>
          <w:sz w:val="21"/>
        </w:rPr>
        <w:t> </w:t>
      </w:r>
      <w:r>
        <w:rPr>
          <w:color w:val="030303"/>
          <w:spacing w:val="-2"/>
          <w:sz w:val="21"/>
        </w:rPr>
        <w:t>account.</w:t>
      </w:r>
    </w:p>
    <w:p>
      <w:pPr>
        <w:pStyle w:val="BodyText"/>
        <w:spacing w:before="235"/>
        <w:ind w:left="169" w:firstLine="0"/>
      </w:pPr>
      <w:r>
        <w:rPr>
          <w:color w:val="030303"/>
        </w:rPr>
        <w:t>Associate</w:t>
      </w:r>
      <w:r>
        <w:rPr>
          <w:color w:val="030303"/>
          <w:spacing w:val="14"/>
        </w:rPr>
        <w:t> </w:t>
      </w:r>
      <w:r>
        <w:rPr>
          <w:color w:val="030303"/>
        </w:rPr>
        <w:t>of</w:t>
      </w:r>
      <w:r>
        <w:rPr>
          <w:color w:val="030303"/>
          <w:spacing w:val="7"/>
        </w:rPr>
        <w:t> </w:t>
      </w:r>
      <w:r>
        <w:rPr>
          <w:color w:val="030303"/>
        </w:rPr>
        <w:t>Science-</w:t>
      </w:r>
      <w:r>
        <w:rPr>
          <w:color w:val="030303"/>
          <w:spacing w:val="11"/>
        </w:rPr>
        <w:t> </w:t>
      </w:r>
      <w:r>
        <w:rPr>
          <w:color w:val="030303"/>
        </w:rPr>
        <w:t>Industrial</w:t>
      </w:r>
      <w:r>
        <w:rPr>
          <w:color w:val="030303"/>
          <w:spacing w:val="1"/>
        </w:rPr>
        <w:t> </w:t>
      </w:r>
      <w:r>
        <w:rPr>
          <w:color w:val="030303"/>
        </w:rPr>
        <w:t>Design</w:t>
      </w:r>
      <w:r>
        <w:rPr>
          <w:color w:val="030303"/>
          <w:spacing w:val="5"/>
        </w:rPr>
        <w:t> </w:t>
      </w:r>
      <w:r>
        <w:rPr>
          <w:color w:val="030303"/>
        </w:rPr>
        <w:t>Engineering</w:t>
      </w:r>
      <w:r>
        <w:rPr>
          <w:color w:val="030303"/>
          <w:spacing w:val="23"/>
        </w:rPr>
        <w:t> </w:t>
      </w:r>
      <w:r>
        <w:rPr>
          <w:color w:val="030303"/>
        </w:rPr>
        <w:t>-</w:t>
      </w:r>
      <w:r>
        <w:rPr>
          <w:color w:val="030303"/>
          <w:spacing w:val="17"/>
        </w:rPr>
        <w:t> </w:t>
      </w:r>
      <w:r>
        <w:rPr>
          <w:color w:val="030303"/>
        </w:rPr>
        <w:t>Mt.</w:t>
      </w:r>
      <w:r>
        <w:rPr>
          <w:color w:val="030303"/>
          <w:spacing w:val="-4"/>
        </w:rPr>
        <w:t> </w:t>
      </w:r>
      <w:r>
        <w:rPr>
          <w:color w:val="030303"/>
        </w:rPr>
        <w:t>San</w:t>
      </w:r>
      <w:r>
        <w:rPr>
          <w:color w:val="030303"/>
          <w:spacing w:val="9"/>
        </w:rPr>
        <w:t> </w:t>
      </w:r>
      <w:r>
        <w:rPr>
          <w:color w:val="030303"/>
        </w:rPr>
        <w:t>Antonio</w:t>
      </w:r>
      <w:r>
        <w:rPr>
          <w:color w:val="030303"/>
          <w:spacing w:val="12"/>
        </w:rPr>
        <w:t> </w:t>
      </w:r>
      <w:r>
        <w:rPr>
          <w:color w:val="030303"/>
          <w:spacing w:val="-2"/>
        </w:rPr>
        <w:t>College</w:t>
      </w:r>
    </w:p>
    <w:p>
      <w:pPr>
        <w:spacing w:before="17"/>
        <w:ind w:left="168" w:right="0" w:firstLine="0"/>
        <w:jc w:val="left"/>
        <w:rPr>
          <w:b/>
          <w:sz w:val="19"/>
        </w:rPr>
      </w:pPr>
      <w:r>
        <w:rPr>
          <w:b/>
          <w:color w:val="030303"/>
          <w:sz w:val="19"/>
        </w:rPr>
        <w:t>2014-2017,</w:t>
      </w:r>
      <w:r>
        <w:rPr>
          <w:b/>
          <w:color w:val="030303"/>
          <w:spacing w:val="43"/>
          <w:sz w:val="19"/>
        </w:rPr>
        <w:t> </w:t>
      </w:r>
      <w:r>
        <w:rPr>
          <w:b/>
          <w:color w:val="030303"/>
          <w:sz w:val="19"/>
        </w:rPr>
        <w:t>Walnut</w:t>
      </w:r>
      <w:r>
        <w:rPr>
          <w:b/>
          <w:color w:val="030303"/>
          <w:spacing w:val="38"/>
          <w:sz w:val="19"/>
        </w:rPr>
        <w:t> </w:t>
      </w:r>
      <w:r>
        <w:rPr>
          <w:b/>
          <w:color w:val="030303"/>
          <w:spacing w:val="-5"/>
          <w:sz w:val="19"/>
        </w:rPr>
        <w:t>CA</w:t>
      </w:r>
    </w:p>
    <w:p>
      <w:pPr>
        <w:pStyle w:val="ListParagraph"/>
        <w:numPr>
          <w:ilvl w:val="0"/>
          <w:numId w:val="1"/>
        </w:numPr>
        <w:tabs>
          <w:tab w:pos="460" w:val="left" w:leader="none"/>
        </w:tabs>
        <w:spacing w:line="240" w:lineRule="auto" w:before="8" w:after="0"/>
        <w:ind w:left="460" w:right="0" w:hanging="192"/>
        <w:jc w:val="left"/>
        <w:rPr>
          <w:sz w:val="21"/>
        </w:rPr>
      </w:pPr>
      <w:r>
        <w:rPr>
          <w:color w:val="030303"/>
          <w:spacing w:val="-2"/>
          <w:sz w:val="21"/>
        </w:rPr>
        <w:t>Obtained</w:t>
      </w:r>
      <w:r>
        <w:rPr>
          <w:color w:val="030303"/>
          <w:spacing w:val="4"/>
          <w:sz w:val="21"/>
        </w:rPr>
        <w:t> </w:t>
      </w:r>
      <w:r>
        <w:rPr>
          <w:color w:val="030303"/>
          <w:spacing w:val="-2"/>
          <w:sz w:val="21"/>
        </w:rPr>
        <w:t>Solidworks</w:t>
      </w:r>
      <w:r>
        <w:rPr>
          <w:color w:val="030303"/>
          <w:sz w:val="21"/>
        </w:rPr>
        <w:t> </w:t>
      </w:r>
      <w:r>
        <w:rPr>
          <w:color w:val="030303"/>
          <w:spacing w:val="-2"/>
          <w:sz w:val="21"/>
        </w:rPr>
        <w:t>CSWA</w:t>
      </w:r>
      <w:r>
        <w:rPr>
          <w:color w:val="030303"/>
          <w:spacing w:val="1"/>
          <w:sz w:val="21"/>
        </w:rPr>
        <w:t> </w:t>
      </w:r>
      <w:r>
        <w:rPr>
          <w:color w:val="030303"/>
          <w:spacing w:val="-2"/>
          <w:sz w:val="21"/>
        </w:rPr>
        <w:t>CAD</w:t>
      </w:r>
      <w:r>
        <w:rPr>
          <w:color w:val="030303"/>
          <w:spacing w:val="-8"/>
          <w:sz w:val="21"/>
        </w:rPr>
        <w:t> </w:t>
      </w:r>
      <w:r>
        <w:rPr>
          <w:color w:val="030303"/>
          <w:spacing w:val="-2"/>
          <w:sz w:val="21"/>
        </w:rPr>
        <w:t>Certification</w:t>
      </w:r>
    </w:p>
    <w:sectPr>
      <w:pgSz w:w="12240" w:h="15840"/>
      <w:pgMar w:header="472" w:footer="0" w:top="168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545856">
              <wp:simplePos x="0" y="0"/>
              <wp:positionH relativeFrom="page">
                <wp:posOffset>323105</wp:posOffset>
              </wp:positionH>
              <wp:positionV relativeFrom="page">
                <wp:posOffset>287235</wp:posOffset>
              </wp:positionV>
              <wp:extent cx="77152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71525" cy="167640"/>
                      </a:xfrm>
                      <a:prstGeom prst="rect">
                        <a:avLst/>
                      </a:prstGeom>
                    </wps:spPr>
                    <wps:txbx>
                      <w:txbxContent>
                        <w:p>
                          <w:pPr>
                            <w:spacing w:before="13"/>
                            <w:ind w:left="20" w:right="0" w:firstLine="0"/>
                            <w:jc w:val="left"/>
                            <w:rPr>
                              <w:b/>
                              <w:sz w:val="20"/>
                            </w:rPr>
                          </w:pPr>
                          <w:r>
                            <w:rPr>
                              <w:b/>
                              <w:color w:val="030303"/>
                              <w:sz w:val="20"/>
                            </w:rPr>
                            <w:t>Aimee</w:t>
                          </w:r>
                          <w:r>
                            <w:rPr>
                              <w:b/>
                              <w:color w:val="030303"/>
                              <w:spacing w:val="2"/>
                              <w:sz w:val="20"/>
                            </w:rPr>
                            <w:t> </w:t>
                          </w:r>
                          <w:r>
                            <w:rPr>
                              <w:b/>
                              <w:color w:val="030303"/>
                              <w:spacing w:val="-2"/>
                              <w:sz w:val="20"/>
                            </w:rPr>
                            <w:t>Reeff</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44141pt;margin-top:22.616993pt;width:60.75pt;height:13.2pt;mso-position-horizontal-relative:page;mso-position-vertical-relative:page;z-index:-15770624" type="#_x0000_t202" id="docshape1" filled="false" stroked="false">
              <v:textbox inset="0,0,0,0">
                <w:txbxContent>
                  <w:p>
                    <w:pPr>
                      <w:spacing w:before="13"/>
                      <w:ind w:left="20" w:right="0" w:firstLine="0"/>
                      <w:jc w:val="left"/>
                      <w:rPr>
                        <w:b/>
                        <w:sz w:val="20"/>
                      </w:rPr>
                    </w:pPr>
                    <w:r>
                      <w:rPr>
                        <w:b/>
                        <w:color w:val="030303"/>
                        <w:sz w:val="20"/>
                      </w:rPr>
                      <w:t>Aimee</w:t>
                    </w:r>
                    <w:r>
                      <w:rPr>
                        <w:b/>
                        <w:color w:val="030303"/>
                        <w:spacing w:val="2"/>
                        <w:sz w:val="20"/>
                      </w:rPr>
                      <w:t> </w:t>
                    </w:r>
                    <w:r>
                      <w:rPr>
                        <w:b/>
                        <w:color w:val="030303"/>
                        <w:spacing w:val="-2"/>
                        <w:sz w:val="20"/>
                      </w:rPr>
                      <w:t>Reeff</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46368">
              <wp:simplePos x="0" y="0"/>
              <wp:positionH relativeFrom="page">
                <wp:posOffset>317343</wp:posOffset>
              </wp:positionH>
              <wp:positionV relativeFrom="page">
                <wp:posOffset>583598</wp:posOffset>
              </wp:positionV>
              <wp:extent cx="2718435" cy="480059"/>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718435" cy="480059"/>
                      </a:xfrm>
                      <a:prstGeom prst="rect">
                        <a:avLst/>
                      </a:prstGeom>
                    </wps:spPr>
                    <wps:txbx>
                      <w:txbxContent>
                        <w:p>
                          <w:pPr>
                            <w:pStyle w:val="BodyText"/>
                            <w:spacing w:before="13"/>
                            <w:ind w:left="20" w:right="18" w:firstLine="2"/>
                          </w:pPr>
                          <w:r>
                            <w:rPr>
                              <w:color w:val="030303"/>
                            </w:rPr>
                            <w:t>UI/UX Designer - San Francisco Bay Area </w:t>
                          </w:r>
                          <w:hyperlink r:id="rId1">
                            <w:r>
                              <w:rPr>
                                <w:color w:val="030303"/>
                                <w:spacing w:val="-2"/>
                              </w:rPr>
                              <w:t>www.linkedin.com/in/aimee-reeff-77957a139</w:t>
                            </w:r>
                          </w:hyperlink>
                          <w:r>
                            <w:rPr>
                              <w:color w:val="030303"/>
                              <w:spacing w:val="-2"/>
                            </w:rPr>
                            <w:t> </w:t>
                          </w:r>
                          <w:r>
                            <w:rPr>
                              <w:color w:val="030303"/>
                            </w:rPr>
                            <w:t>pacificsunstudios.com, password "Poppy21"</w:t>
                          </w:r>
                        </w:p>
                      </w:txbxContent>
                    </wps:txbx>
                    <wps:bodyPr wrap="square" lIns="0" tIns="0" rIns="0" bIns="0" rtlCol="0">
                      <a:noAutofit/>
                    </wps:bodyPr>
                  </wps:wsp>
                </a:graphicData>
              </a:graphic>
            </wp:anchor>
          </w:drawing>
        </mc:Choice>
        <mc:Fallback>
          <w:pict>
            <v:shape style="position:absolute;margin-left:24.9877pt;margin-top:45.95261pt;width:214.05pt;height:37.8pt;mso-position-horizontal-relative:page;mso-position-vertical-relative:page;z-index:-15770112" type="#_x0000_t202" id="docshape2" filled="false" stroked="false">
              <v:textbox inset="0,0,0,0">
                <w:txbxContent>
                  <w:p>
                    <w:pPr>
                      <w:pStyle w:val="BodyText"/>
                      <w:spacing w:before="13"/>
                      <w:ind w:left="20" w:right="18" w:firstLine="2"/>
                    </w:pPr>
                    <w:r>
                      <w:rPr>
                        <w:color w:val="030303"/>
                      </w:rPr>
                      <w:t>UI/UX Designer - San Francisco Bay Area </w:t>
                    </w:r>
                    <w:hyperlink r:id="rId1">
                      <w:r>
                        <w:rPr>
                          <w:color w:val="030303"/>
                          <w:spacing w:val="-2"/>
                        </w:rPr>
                        <w:t>www.linkedin.com/in/aimee-reeff-77957a139</w:t>
                      </w:r>
                    </w:hyperlink>
                    <w:r>
                      <w:rPr>
                        <w:color w:val="030303"/>
                        <w:spacing w:val="-2"/>
                      </w:rPr>
                      <w:t> </w:t>
                    </w:r>
                    <w:r>
                      <w:rPr>
                        <w:color w:val="030303"/>
                      </w:rPr>
                      <w:t>pacificsunstudios.com, password "Poppy21"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2" w:hanging="194"/>
      </w:pPr>
      <w:rPr>
        <w:rFonts w:hint="default" w:ascii="Arial" w:hAnsi="Arial" w:eastAsia="Arial" w:cs="Arial"/>
        <w:b w:val="0"/>
        <w:bCs w:val="0"/>
        <w:i w:val="0"/>
        <w:iCs w:val="0"/>
        <w:color w:val="030303"/>
        <w:spacing w:val="0"/>
        <w:w w:val="109"/>
        <w:sz w:val="21"/>
        <w:szCs w:val="21"/>
        <w:lang w:val="en-US" w:eastAsia="en-US" w:bidi="ar-SA"/>
      </w:rPr>
    </w:lvl>
    <w:lvl w:ilvl="1">
      <w:start w:val="0"/>
      <w:numFmt w:val="bullet"/>
      <w:lvlText w:val="•"/>
      <w:lvlJc w:val="left"/>
      <w:pPr>
        <w:ind w:left="1566" w:hanging="194"/>
      </w:pPr>
      <w:rPr>
        <w:rFonts w:hint="default"/>
        <w:lang w:val="en-US" w:eastAsia="en-US" w:bidi="ar-SA"/>
      </w:rPr>
    </w:lvl>
    <w:lvl w:ilvl="2">
      <w:start w:val="0"/>
      <w:numFmt w:val="bullet"/>
      <w:lvlText w:val="•"/>
      <w:lvlJc w:val="left"/>
      <w:pPr>
        <w:ind w:left="2672" w:hanging="194"/>
      </w:pPr>
      <w:rPr>
        <w:rFonts w:hint="default"/>
        <w:lang w:val="en-US" w:eastAsia="en-US" w:bidi="ar-SA"/>
      </w:rPr>
    </w:lvl>
    <w:lvl w:ilvl="3">
      <w:start w:val="0"/>
      <w:numFmt w:val="bullet"/>
      <w:lvlText w:val="•"/>
      <w:lvlJc w:val="left"/>
      <w:pPr>
        <w:ind w:left="3778" w:hanging="194"/>
      </w:pPr>
      <w:rPr>
        <w:rFonts w:hint="default"/>
        <w:lang w:val="en-US" w:eastAsia="en-US" w:bidi="ar-SA"/>
      </w:rPr>
    </w:lvl>
    <w:lvl w:ilvl="4">
      <w:start w:val="0"/>
      <w:numFmt w:val="bullet"/>
      <w:lvlText w:val="•"/>
      <w:lvlJc w:val="left"/>
      <w:pPr>
        <w:ind w:left="4884" w:hanging="194"/>
      </w:pPr>
      <w:rPr>
        <w:rFonts w:hint="default"/>
        <w:lang w:val="en-US" w:eastAsia="en-US" w:bidi="ar-SA"/>
      </w:rPr>
    </w:lvl>
    <w:lvl w:ilvl="5">
      <w:start w:val="0"/>
      <w:numFmt w:val="bullet"/>
      <w:lvlText w:val="•"/>
      <w:lvlJc w:val="left"/>
      <w:pPr>
        <w:ind w:left="5990" w:hanging="194"/>
      </w:pPr>
      <w:rPr>
        <w:rFonts w:hint="default"/>
        <w:lang w:val="en-US" w:eastAsia="en-US" w:bidi="ar-SA"/>
      </w:rPr>
    </w:lvl>
    <w:lvl w:ilvl="6">
      <w:start w:val="0"/>
      <w:numFmt w:val="bullet"/>
      <w:lvlText w:val="•"/>
      <w:lvlJc w:val="left"/>
      <w:pPr>
        <w:ind w:left="7096" w:hanging="194"/>
      </w:pPr>
      <w:rPr>
        <w:rFonts w:hint="default"/>
        <w:lang w:val="en-US" w:eastAsia="en-US" w:bidi="ar-SA"/>
      </w:rPr>
    </w:lvl>
    <w:lvl w:ilvl="7">
      <w:start w:val="0"/>
      <w:numFmt w:val="bullet"/>
      <w:lvlText w:val="•"/>
      <w:lvlJc w:val="left"/>
      <w:pPr>
        <w:ind w:left="8202" w:hanging="194"/>
      </w:pPr>
      <w:rPr>
        <w:rFonts w:hint="default"/>
        <w:lang w:val="en-US" w:eastAsia="en-US" w:bidi="ar-SA"/>
      </w:rPr>
    </w:lvl>
    <w:lvl w:ilvl="8">
      <w:start w:val="0"/>
      <w:numFmt w:val="bullet"/>
      <w:lvlText w:val="•"/>
      <w:lvlJc w:val="left"/>
      <w:pPr>
        <w:ind w:left="9308" w:hanging="19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463" w:hanging="195"/>
    </w:pPr>
    <w:rPr>
      <w:rFonts w:ascii="Arial" w:hAnsi="Arial" w:eastAsia="Arial" w:cs="Arial"/>
      <w:sz w:val="21"/>
      <w:szCs w:val="21"/>
      <w:lang w:val="en-US" w:eastAsia="en-US" w:bidi="ar-SA"/>
    </w:rPr>
  </w:style>
  <w:style w:styleId="ListParagraph" w:type="paragraph">
    <w:name w:val="List Paragraph"/>
    <w:basedOn w:val="Normal"/>
    <w:uiPriority w:val="1"/>
    <w:qFormat/>
    <w:pPr>
      <w:ind w:left="463" w:hanging="195"/>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http://www.linkedin.com/in/aimee-reeff-77957a1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2026-06-25T15:44:23Z</dcterms:created>
  <dcterms:modified xsi:type="dcterms:W3CDTF">2026-06-25T15:44:23Z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2026-06-24T00:00:00Z</vt:filetime>
  </property>
  <property fmtid="{D5CDD505-2E9C-101B-9397-08002B2CF9AE}" pid="3" name="Creator">
    <vt:lpwstr>Adobe Acrobat 26.1.21662</vt:lpwstr>
  </property>
  <property fmtid="{D5CDD505-2E9C-101B-9397-08002B2CF9AE}" pid="4" name="LastSaved">
    <vt:filetime>2026-06-25T00:00:00Z</vt:filetime>
  </property>
  <property fmtid="{D5CDD505-2E9C-101B-9397-08002B2CF9AE}" pid="5" name="Producer">
    <vt:lpwstr>Adobe Acrobat 26.1.21662</vt:lpwstr>
  </property>
</Properties>
</file>